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42"/>
        </w:tabs>
        <w:spacing w:line="288" w:lineRule="auto"/>
        <w:jc w:val="center"/>
        <w:rPr>
          <w:rFonts w:asciiTheme="majorEastAsia" w:hAnsiTheme="majorEastAsia" w:eastAsiaTheme="majorEastAsia"/>
          <w:b/>
          <w:bCs/>
          <w:sz w:val="32"/>
          <w:szCs w:val="32"/>
        </w:rPr>
      </w:pPr>
      <w:r>
        <w:rPr>
          <w:rFonts w:hint="eastAsia" w:asciiTheme="majorEastAsia" w:hAnsiTheme="majorEastAsia" w:eastAsiaTheme="majorEastAsia"/>
          <w:b/>
          <w:bCs/>
          <w:sz w:val="32"/>
          <w:szCs w:val="32"/>
        </w:rPr>
        <w:drawing>
          <wp:anchor distT="0" distB="0" distL="114300" distR="114300" simplePos="0" relativeHeight="251659264" behindDoc="0" locked="0" layoutInCell="1" allowOverlap="1">
            <wp:simplePos x="0" y="0"/>
            <wp:positionH relativeFrom="page">
              <wp:posOffset>12230100</wp:posOffset>
            </wp:positionH>
            <wp:positionV relativeFrom="topMargin">
              <wp:posOffset>12280900</wp:posOffset>
            </wp:positionV>
            <wp:extent cx="355600" cy="457200"/>
            <wp:effectExtent l="0" t="0" r="10160" b="0"/>
            <wp:wrapNone/>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pic:cNvPicPr>
                      <a:picLocks noChangeAspect="1"/>
                    </pic:cNvPicPr>
                  </pic:nvPicPr>
                  <pic:blipFill>
                    <a:blip r:embed="rId5"/>
                    <a:stretch>
                      <a:fillRect/>
                    </a:stretch>
                  </pic:blipFill>
                  <pic:spPr>
                    <a:xfrm>
                      <a:off x="0" y="0"/>
                      <a:ext cx="355600" cy="457200"/>
                    </a:xfrm>
                    <a:prstGeom prst="rect">
                      <a:avLst/>
                    </a:prstGeom>
                  </pic:spPr>
                </pic:pic>
              </a:graphicData>
            </a:graphic>
          </wp:anchor>
        </w:drawing>
      </w:r>
      <w:r>
        <w:rPr>
          <w:rFonts w:hint="eastAsia" w:asciiTheme="majorEastAsia" w:hAnsiTheme="majorEastAsia" w:eastAsiaTheme="majorEastAsia"/>
          <w:b/>
          <w:bCs/>
          <w:sz w:val="32"/>
          <w:szCs w:val="32"/>
        </w:rPr>
        <w:t>高三地理</w:t>
      </w:r>
    </w:p>
    <w:p>
      <w:pPr>
        <w:tabs>
          <w:tab w:val="left" w:pos="142"/>
        </w:tabs>
        <w:spacing w:line="288" w:lineRule="auto"/>
        <w:rPr>
          <w:rFonts w:hint="eastAsia" w:asciiTheme="majorEastAsia" w:hAnsiTheme="majorEastAsia" w:eastAsiaTheme="majorEastAsia"/>
          <w:b/>
          <w:bCs/>
          <w:sz w:val="24"/>
        </w:rPr>
      </w:pPr>
      <w:r>
        <w:rPr>
          <w:rFonts w:hint="eastAsia" w:asciiTheme="majorEastAsia" w:hAnsiTheme="majorEastAsia" w:eastAsiaTheme="majorEastAsia"/>
          <w:b/>
          <w:bCs/>
          <w:sz w:val="24"/>
        </w:rPr>
        <w:t>考生注意：</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1.本试卷分选择题和非选择题两部分。满分100分，考试时间75分钟。</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2.答题前，考生务必用直径0.5毫米黑色墨水签字笔将密封线内项目填写清楚。</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3.考生作答时，请将答案答在答题卡上。选择题每小题选出答案后，用2B铅笔把答题卡上对应题目的答案标号涂黑；非选择题请用直径0.5毫米黑色墨水签字笔在答题卡上各题的答题区城内作答，超出答题区域书写的答案无效，在试题卷、草稿纸上作答无效。</w:t>
      </w:r>
    </w:p>
    <w:p>
      <w:pPr>
        <w:tabs>
          <w:tab w:val="left" w:pos="142"/>
        </w:tabs>
        <w:spacing w:line="288" w:lineRule="auto"/>
        <w:rPr>
          <w:rFonts w:hint="eastAsia" w:asciiTheme="majorEastAsia" w:hAnsiTheme="majorEastAsia" w:eastAsiaTheme="majorEastAsia"/>
          <w:b/>
          <w:bCs/>
          <w:sz w:val="24"/>
        </w:rPr>
      </w:pPr>
      <w:r>
        <w:rPr>
          <w:rFonts w:hint="eastAsia" w:asciiTheme="majorEastAsia" w:hAnsiTheme="majorEastAsia" w:eastAsiaTheme="majorEastAsia"/>
          <w:b/>
          <w:bCs/>
          <w:sz w:val="24"/>
        </w:rPr>
        <w:t>一、选择题：本大题共15小题，每小题3分，共45分。在每小题给出的四个选项中，只有一项是符合题目要求的。</w:t>
      </w:r>
    </w:p>
    <w:p>
      <w:pPr>
        <w:tabs>
          <w:tab w:val="left" w:pos="142"/>
        </w:tabs>
        <w:spacing w:line="288" w:lineRule="auto"/>
        <w:ind w:firstLine="210" w:firstLineChars="100"/>
        <w:rPr>
          <w:rFonts w:ascii="楷体" w:hAnsi="楷体" w:eastAsia="楷体"/>
          <w:szCs w:val="21"/>
        </w:rPr>
      </w:pPr>
      <w:r>
        <w:rPr>
          <w:rFonts w:hint="eastAsia" w:ascii="楷体" w:hAnsi="楷体" w:eastAsia="楷体"/>
          <w:szCs w:val="21"/>
        </w:rPr>
        <w:t>最新统计数据显示，2023年5月，全国30个重点城市房租费用平均为1483元/室/月，有7个城市月租金超过1500元。图1示意2023年5月全国30个重点城市租房成本，图2示意2023年5月全国30个重点城市房租收入比。据此完成1~3题。</w:t>
      </w:r>
    </w:p>
    <w:p>
      <w:pPr>
        <w:tabs>
          <w:tab w:val="left" w:pos="142"/>
        </w:tabs>
        <w:spacing w:line="288" w:lineRule="auto"/>
        <w:rPr>
          <w:rFonts w:hint="eastAsia" w:ascii="楷体" w:hAnsi="楷体" w:eastAsia="楷体"/>
          <w:szCs w:val="21"/>
        </w:rPr>
      </w:pPr>
      <w:r>
        <w:drawing>
          <wp:inline distT="0" distB="0" distL="0" distR="0">
            <wp:extent cx="4657725" cy="2365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662673" cy="2368253"/>
                    </a:xfrm>
                    <a:prstGeom prst="rect">
                      <a:avLst/>
                    </a:prstGeom>
                  </pic:spPr>
                </pic:pic>
              </a:graphicData>
            </a:graphic>
          </wp:inline>
        </w:drawing>
      </w:r>
    </w:p>
    <w:p>
      <w:pPr>
        <w:tabs>
          <w:tab w:val="left" w:pos="142"/>
        </w:tabs>
        <w:spacing w:line="288" w:lineRule="auto"/>
        <w:ind w:firstLine="3360" w:firstLineChars="1600"/>
        <w:rPr>
          <w:rFonts w:asciiTheme="majorEastAsia" w:hAnsiTheme="majorEastAsia" w:eastAsiaTheme="majorEastAsia"/>
          <w:szCs w:val="21"/>
        </w:rPr>
      </w:pPr>
      <w:r>
        <w:rPr>
          <w:rFonts w:hint="eastAsia" w:asciiTheme="majorEastAsia" w:hAnsiTheme="majorEastAsia" w:eastAsiaTheme="majorEastAsia"/>
          <w:szCs w:val="21"/>
        </w:rPr>
        <w:t>图1</w:t>
      </w:r>
    </w:p>
    <w:p>
      <w:pPr>
        <w:tabs>
          <w:tab w:val="left" w:pos="142"/>
        </w:tabs>
        <w:spacing w:line="288" w:lineRule="auto"/>
        <w:rPr>
          <w:rFonts w:hint="eastAsia" w:asciiTheme="majorEastAsia" w:hAnsiTheme="majorEastAsia" w:eastAsiaTheme="majorEastAsia"/>
          <w:szCs w:val="21"/>
        </w:rPr>
      </w:pPr>
      <w:r>
        <w:drawing>
          <wp:inline distT="0" distB="0" distL="0" distR="0">
            <wp:extent cx="4629150" cy="2476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4635036" cy="2479638"/>
                    </a:xfrm>
                    <a:prstGeom prst="rect">
                      <a:avLst/>
                    </a:prstGeom>
                  </pic:spPr>
                </pic:pic>
              </a:graphicData>
            </a:graphic>
          </wp:inline>
        </w:drawing>
      </w:r>
    </w:p>
    <w:p>
      <w:pPr>
        <w:tabs>
          <w:tab w:val="left" w:pos="142"/>
        </w:tabs>
        <w:spacing w:line="288" w:lineRule="auto"/>
        <w:jc w:val="center"/>
        <w:rPr>
          <w:rFonts w:hint="eastAsia" w:asciiTheme="majorEastAsia" w:hAnsiTheme="majorEastAsia" w:eastAsiaTheme="majorEastAsia"/>
          <w:szCs w:val="21"/>
        </w:rPr>
      </w:pPr>
      <w:r>
        <w:rPr>
          <w:rFonts w:hint="eastAsia" w:asciiTheme="majorEastAsia" w:hAnsiTheme="majorEastAsia" w:eastAsiaTheme="majorEastAsia"/>
          <w:szCs w:val="21"/>
        </w:rPr>
        <w:t>图2</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1.据图可推知，全国30个重点城市(</w:t>
      </w:r>
      <w:r>
        <w:rPr>
          <w:rFonts w:asciiTheme="majorEastAsia" w:hAnsiTheme="majorEastAsia" w:eastAsiaTheme="majorEastAsia"/>
          <w:szCs w:val="21"/>
        </w:rPr>
        <w:t xml:space="preserve">   )</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A.租房成本与经济水平呈正相关</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B.北京租房成本高，生活压力较大</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C.长三角城市房租收入比均较高</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D.珠三角城市的租房成本均较低</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2.与三亚房租收入比高关联性最大的是(</w:t>
      </w:r>
      <w:r>
        <w:rPr>
          <w:rFonts w:asciiTheme="majorEastAsia" w:hAnsiTheme="majorEastAsia" w:eastAsiaTheme="majorEastAsia"/>
          <w:szCs w:val="21"/>
        </w:rPr>
        <w:t xml:space="preserve">   )</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A.游客较多                                    B.高等院校云集</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C.海岸线长                                    D.可支配收入高</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3.针对租房成本及房租收入比状况，上海、深圳应(</w:t>
      </w:r>
      <w:r>
        <w:rPr>
          <w:rFonts w:asciiTheme="majorEastAsia" w:hAnsiTheme="majorEastAsia" w:eastAsiaTheme="majorEastAsia"/>
          <w:szCs w:val="21"/>
        </w:rPr>
        <w:t xml:space="preserve">   )</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A.提高城市整体绿化水平                        B.降低落户门槛</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C将房地产作为支柱产业                        D.健全租赁市场</w:t>
      </w:r>
    </w:p>
    <w:p>
      <w:pPr>
        <w:tabs>
          <w:tab w:val="left" w:pos="142"/>
        </w:tabs>
        <w:spacing w:line="288" w:lineRule="auto"/>
        <w:ind w:firstLine="210" w:firstLineChars="100"/>
        <w:rPr>
          <w:rFonts w:ascii="楷体" w:hAnsi="楷体" w:eastAsia="楷体"/>
          <w:szCs w:val="21"/>
        </w:rPr>
      </w:pPr>
      <w:r>
        <w:rPr>
          <w:rFonts w:hint="eastAsia" w:ascii="楷体" w:hAnsi="楷体" w:eastAsia="楷体"/>
          <w:szCs w:val="21"/>
        </w:rPr>
        <w:t>北京雨燕是有名的食虫益鸟，也是拥有超强飞行能力的小型候鸟。每年4月中下旬，北京雨燕飞到我国北方地区栖息和繁殖，其中北京城区是其主要的分布地区；7月中旬陆续飞离北京前往非洲南部越冬。下图示意北京雨燕迁徙线路。据此完成4~6题。</w:t>
      </w:r>
    </w:p>
    <w:p>
      <w:pPr>
        <w:tabs>
          <w:tab w:val="left" w:pos="142"/>
        </w:tabs>
        <w:spacing w:line="288" w:lineRule="auto"/>
        <w:rPr>
          <w:rFonts w:hint="eastAsia" w:ascii="楷体" w:hAnsi="楷体" w:eastAsia="楷体"/>
          <w:szCs w:val="21"/>
        </w:rPr>
      </w:pPr>
      <w:r>
        <w:drawing>
          <wp:inline distT="0" distB="0" distL="0" distR="0">
            <wp:extent cx="2762250" cy="18669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2764523" cy="1868148"/>
                    </a:xfrm>
                    <a:prstGeom prst="rect">
                      <a:avLst/>
                    </a:prstGeom>
                  </pic:spPr>
                </pic:pic>
              </a:graphicData>
            </a:graphic>
          </wp:inline>
        </w:drawing>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4.北京雨燕迁徙过程中(</w:t>
      </w:r>
      <w:r>
        <w:rPr>
          <w:rFonts w:asciiTheme="majorEastAsia" w:hAnsiTheme="majorEastAsia" w:eastAsiaTheme="majorEastAsia"/>
          <w:szCs w:val="21"/>
        </w:rPr>
        <w:t xml:space="preserve">   )</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A.飞跃喜马拉雅山脉                            B.没经过里海地区</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C.北迁耗时较南迁短                            D.跨越了三个大洲</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5.20世纪70年代前，北京雨燕的筑巢繁殖地主要位于北京的(</w:t>
      </w:r>
      <w:r>
        <w:rPr>
          <w:rFonts w:asciiTheme="majorEastAsia" w:hAnsiTheme="majorEastAsia" w:eastAsiaTheme="majorEastAsia"/>
          <w:szCs w:val="21"/>
        </w:rPr>
        <w:t xml:space="preserve">   )</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A.高大古建筑                                  B.高楼大厦</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C.古长城墙                                    D.古街古巷</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6.为保护北京雨燕，建设“候鸟友好型城市”，北京应该(</w:t>
      </w:r>
      <w:r>
        <w:rPr>
          <w:rFonts w:asciiTheme="majorEastAsia" w:hAnsiTheme="majorEastAsia" w:eastAsiaTheme="majorEastAsia"/>
          <w:szCs w:val="21"/>
        </w:rPr>
        <w:t xml:space="preserve">   )</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A.人工捕杀北京雨燕天敌                        B.建立北京雨燕越冬温室</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C.推广玻璃幕墙装饰高楼                        D.保护城区湿地生态系统</w:t>
      </w:r>
    </w:p>
    <w:p>
      <w:pPr>
        <w:tabs>
          <w:tab w:val="left" w:pos="142"/>
        </w:tabs>
        <w:spacing w:line="288" w:lineRule="auto"/>
        <w:ind w:firstLine="210" w:firstLineChars="100"/>
        <w:rPr>
          <w:rFonts w:ascii="楷体" w:hAnsi="楷体" w:eastAsia="楷体"/>
          <w:szCs w:val="21"/>
        </w:rPr>
      </w:pPr>
      <w:r>
        <w:rPr>
          <w:rFonts w:hint="eastAsia" w:ascii="楷体" w:hAnsi="楷体" w:eastAsia="楷体"/>
          <w:szCs w:val="21"/>
        </w:rPr>
        <w:t>瞪羚企业是指跨越初创期死亡谷、进入快速成长期的企业，也被称为“高成长企业”，具有与“瞪羚”共同的特征——个头不大、跑得快、跳得高。瞪羚企业是新时代背景下新经济的典型代表，在引导地方经济发展、推动产业转型升级方面发挥着重要作用。下表示意2020年、2021年福建省各地瞪羚企业分布情况。据此完成7~9题。</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5"/>
        <w:gridCol w:w="707"/>
        <w:gridCol w:w="707"/>
        <w:gridCol w:w="707"/>
        <w:gridCol w:w="707"/>
        <w:gridCol w:w="707"/>
        <w:gridCol w:w="707"/>
        <w:gridCol w:w="707"/>
        <w:gridCol w:w="707"/>
        <w:gridCol w:w="707"/>
        <w:gridCol w:w="707"/>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2055" w:type="dxa"/>
          </w:tcPr>
          <w:p>
            <w:pPr>
              <w:tabs>
                <w:tab w:val="left" w:pos="142"/>
              </w:tabs>
              <w:spacing w:line="288" w:lineRule="auto"/>
              <w:jc w:val="center"/>
              <w:rPr>
                <w:rFonts w:hint="eastAsia" w:ascii="楷体" w:hAnsi="楷体" w:eastAsia="楷体"/>
                <w:szCs w:val="21"/>
              </w:rPr>
            </w:pPr>
            <w:r>
              <w:rPr>
                <w:rFonts w:hint="eastAsia" w:asciiTheme="majorEastAsia" w:hAnsiTheme="majorEastAsia" w:eastAsiaTheme="majorEastAsia"/>
                <w:szCs w:val="21"/>
              </w:rPr>
              <w:t>地区</w:t>
            </w:r>
          </w:p>
        </w:tc>
        <w:tc>
          <w:tcPr>
            <w:tcW w:w="707" w:type="dxa"/>
          </w:tcPr>
          <w:p>
            <w:pPr>
              <w:tabs>
                <w:tab w:val="left" w:pos="142"/>
              </w:tabs>
              <w:spacing w:line="288" w:lineRule="auto"/>
              <w:jc w:val="center"/>
              <w:rPr>
                <w:rFonts w:hint="eastAsia" w:ascii="楷体" w:hAnsi="楷体" w:eastAsia="楷体"/>
                <w:szCs w:val="21"/>
              </w:rPr>
            </w:pPr>
            <w:r>
              <w:rPr>
                <w:rFonts w:hint="eastAsia" w:asciiTheme="majorEastAsia" w:hAnsiTheme="majorEastAsia" w:eastAsiaTheme="majorEastAsia"/>
                <w:szCs w:val="21"/>
              </w:rPr>
              <w:t>福州</w:t>
            </w:r>
          </w:p>
        </w:tc>
        <w:tc>
          <w:tcPr>
            <w:tcW w:w="707" w:type="dxa"/>
          </w:tcPr>
          <w:p>
            <w:pPr>
              <w:tabs>
                <w:tab w:val="left" w:pos="142"/>
              </w:tabs>
              <w:spacing w:line="288" w:lineRule="auto"/>
              <w:jc w:val="center"/>
              <w:rPr>
                <w:rFonts w:hint="eastAsia" w:ascii="楷体" w:hAnsi="楷体" w:eastAsia="楷体"/>
                <w:szCs w:val="21"/>
              </w:rPr>
            </w:pPr>
            <w:r>
              <w:rPr>
                <w:rFonts w:hint="eastAsia" w:asciiTheme="majorEastAsia" w:hAnsiTheme="majorEastAsia" w:eastAsiaTheme="majorEastAsia"/>
                <w:szCs w:val="21"/>
              </w:rPr>
              <w:t>厦门</w:t>
            </w:r>
          </w:p>
        </w:tc>
        <w:tc>
          <w:tcPr>
            <w:tcW w:w="707" w:type="dxa"/>
          </w:tcPr>
          <w:p>
            <w:pPr>
              <w:tabs>
                <w:tab w:val="left" w:pos="142"/>
              </w:tabs>
              <w:spacing w:line="288" w:lineRule="auto"/>
              <w:jc w:val="center"/>
              <w:rPr>
                <w:rFonts w:hint="eastAsia" w:ascii="楷体" w:hAnsi="楷体" w:eastAsia="楷体"/>
                <w:szCs w:val="21"/>
              </w:rPr>
            </w:pPr>
            <w:r>
              <w:rPr>
                <w:rFonts w:hint="eastAsia" w:asciiTheme="majorEastAsia" w:hAnsiTheme="majorEastAsia" w:eastAsiaTheme="majorEastAsia"/>
                <w:szCs w:val="21"/>
              </w:rPr>
              <w:t>泉州</w:t>
            </w:r>
          </w:p>
        </w:tc>
        <w:tc>
          <w:tcPr>
            <w:tcW w:w="707" w:type="dxa"/>
          </w:tcPr>
          <w:p>
            <w:pPr>
              <w:tabs>
                <w:tab w:val="left" w:pos="142"/>
              </w:tabs>
              <w:spacing w:line="288" w:lineRule="auto"/>
              <w:jc w:val="center"/>
              <w:rPr>
                <w:rFonts w:hint="eastAsia" w:ascii="楷体" w:hAnsi="楷体" w:eastAsia="楷体"/>
                <w:szCs w:val="21"/>
              </w:rPr>
            </w:pPr>
            <w:r>
              <w:rPr>
                <w:rFonts w:hint="eastAsia" w:asciiTheme="majorEastAsia" w:hAnsiTheme="majorEastAsia" w:eastAsiaTheme="majorEastAsia"/>
                <w:szCs w:val="21"/>
              </w:rPr>
              <w:t>漳州</w:t>
            </w:r>
          </w:p>
        </w:tc>
        <w:tc>
          <w:tcPr>
            <w:tcW w:w="707" w:type="dxa"/>
          </w:tcPr>
          <w:p>
            <w:pPr>
              <w:tabs>
                <w:tab w:val="left" w:pos="142"/>
              </w:tabs>
              <w:spacing w:line="288" w:lineRule="auto"/>
              <w:jc w:val="center"/>
              <w:rPr>
                <w:rFonts w:hint="eastAsia" w:ascii="楷体" w:hAnsi="楷体" w:eastAsia="楷体"/>
                <w:szCs w:val="21"/>
              </w:rPr>
            </w:pPr>
            <w:r>
              <w:rPr>
                <w:rFonts w:hint="eastAsia" w:asciiTheme="majorEastAsia" w:hAnsiTheme="majorEastAsia" w:eastAsiaTheme="majorEastAsia"/>
                <w:szCs w:val="21"/>
              </w:rPr>
              <w:t>莆田</w:t>
            </w:r>
          </w:p>
        </w:tc>
        <w:tc>
          <w:tcPr>
            <w:tcW w:w="707" w:type="dxa"/>
          </w:tcPr>
          <w:p>
            <w:pPr>
              <w:tabs>
                <w:tab w:val="left" w:pos="142"/>
              </w:tabs>
              <w:spacing w:line="288" w:lineRule="auto"/>
              <w:jc w:val="center"/>
              <w:rPr>
                <w:rFonts w:hint="eastAsia" w:ascii="楷体" w:hAnsi="楷体" w:eastAsia="楷体"/>
                <w:szCs w:val="21"/>
              </w:rPr>
            </w:pPr>
            <w:r>
              <w:rPr>
                <w:rFonts w:hint="eastAsia" w:asciiTheme="majorEastAsia" w:hAnsiTheme="majorEastAsia" w:eastAsiaTheme="majorEastAsia"/>
                <w:szCs w:val="21"/>
              </w:rPr>
              <w:t>南平</w:t>
            </w:r>
          </w:p>
        </w:tc>
        <w:tc>
          <w:tcPr>
            <w:tcW w:w="707" w:type="dxa"/>
          </w:tcPr>
          <w:p>
            <w:pPr>
              <w:tabs>
                <w:tab w:val="left" w:pos="142"/>
              </w:tabs>
              <w:spacing w:line="288" w:lineRule="auto"/>
              <w:jc w:val="center"/>
              <w:rPr>
                <w:rFonts w:hint="eastAsia" w:ascii="楷体" w:hAnsi="楷体" w:eastAsia="楷体"/>
                <w:szCs w:val="21"/>
              </w:rPr>
            </w:pPr>
            <w:r>
              <w:rPr>
                <w:rFonts w:hint="eastAsia" w:asciiTheme="majorEastAsia" w:hAnsiTheme="majorEastAsia" w:eastAsiaTheme="majorEastAsia"/>
                <w:szCs w:val="21"/>
              </w:rPr>
              <w:t>龙岩</w:t>
            </w:r>
          </w:p>
        </w:tc>
        <w:tc>
          <w:tcPr>
            <w:tcW w:w="707" w:type="dxa"/>
          </w:tcPr>
          <w:p>
            <w:pPr>
              <w:tabs>
                <w:tab w:val="left" w:pos="142"/>
              </w:tabs>
              <w:spacing w:line="288" w:lineRule="auto"/>
              <w:jc w:val="center"/>
              <w:rPr>
                <w:rFonts w:hint="eastAsia" w:ascii="楷体" w:hAnsi="楷体" w:eastAsia="楷体"/>
                <w:szCs w:val="21"/>
              </w:rPr>
            </w:pPr>
            <w:r>
              <w:rPr>
                <w:rFonts w:hint="eastAsia" w:asciiTheme="majorEastAsia" w:hAnsiTheme="majorEastAsia" w:eastAsiaTheme="majorEastAsia"/>
                <w:szCs w:val="21"/>
              </w:rPr>
              <w:t>宁德</w:t>
            </w:r>
          </w:p>
        </w:tc>
        <w:tc>
          <w:tcPr>
            <w:tcW w:w="707" w:type="dxa"/>
          </w:tcPr>
          <w:p>
            <w:pPr>
              <w:tabs>
                <w:tab w:val="left" w:pos="142"/>
              </w:tabs>
              <w:spacing w:line="288" w:lineRule="auto"/>
              <w:jc w:val="center"/>
              <w:rPr>
                <w:rFonts w:hint="eastAsia" w:ascii="楷体" w:hAnsi="楷体" w:eastAsia="楷体"/>
                <w:szCs w:val="21"/>
              </w:rPr>
            </w:pPr>
            <w:r>
              <w:rPr>
                <w:rFonts w:hint="eastAsia" w:asciiTheme="majorEastAsia" w:hAnsiTheme="majorEastAsia" w:eastAsiaTheme="majorEastAsia"/>
                <w:szCs w:val="21"/>
              </w:rPr>
              <w:t>三明</w:t>
            </w:r>
          </w:p>
        </w:tc>
        <w:tc>
          <w:tcPr>
            <w:tcW w:w="707" w:type="dxa"/>
          </w:tcPr>
          <w:p>
            <w:pPr>
              <w:tabs>
                <w:tab w:val="left" w:pos="142"/>
              </w:tabs>
              <w:spacing w:line="288" w:lineRule="auto"/>
              <w:jc w:val="center"/>
              <w:rPr>
                <w:rFonts w:hint="eastAsia" w:ascii="楷体" w:hAnsi="楷体" w:eastAsia="楷体"/>
                <w:szCs w:val="21"/>
              </w:rPr>
            </w:pPr>
            <w:r>
              <w:rPr>
                <w:rFonts w:hint="eastAsia" w:asciiTheme="majorEastAsia" w:hAnsiTheme="majorEastAsia" w:eastAsiaTheme="majorEastAsia"/>
                <w:szCs w:val="21"/>
              </w:rPr>
              <w:t>平潭</w:t>
            </w:r>
          </w:p>
        </w:tc>
        <w:tc>
          <w:tcPr>
            <w:tcW w:w="707" w:type="dxa"/>
          </w:tcPr>
          <w:p>
            <w:pPr>
              <w:tabs>
                <w:tab w:val="left" w:pos="142"/>
              </w:tabs>
              <w:spacing w:line="288" w:lineRule="auto"/>
              <w:jc w:val="center"/>
              <w:rPr>
                <w:rFonts w:hint="eastAsia" w:ascii="楷体" w:hAnsi="楷体" w:eastAsia="楷体"/>
                <w:szCs w:val="21"/>
              </w:rPr>
            </w:pPr>
            <w:r>
              <w:rPr>
                <w:rFonts w:hint="eastAsia" w:asciiTheme="majorEastAsia" w:hAnsiTheme="majorEastAsia" w:eastAsiaTheme="majorEastAsia"/>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55" w:type="dxa"/>
          </w:tcPr>
          <w:p>
            <w:pPr>
              <w:tabs>
                <w:tab w:val="left" w:pos="142"/>
              </w:tabs>
              <w:spacing w:line="288" w:lineRule="auto"/>
              <w:jc w:val="center"/>
              <w:rPr>
                <w:rFonts w:hint="eastAsia" w:ascii="楷体" w:hAnsi="楷体" w:eastAsia="楷体"/>
                <w:szCs w:val="21"/>
              </w:rPr>
            </w:pPr>
            <w:r>
              <w:rPr>
                <w:rFonts w:hint="eastAsia" w:asciiTheme="majorEastAsia" w:hAnsiTheme="majorEastAsia" w:eastAsiaTheme="majorEastAsia"/>
                <w:szCs w:val="21"/>
              </w:rPr>
              <w:t>2020年遴选公布</w:t>
            </w:r>
          </w:p>
        </w:tc>
        <w:tc>
          <w:tcPr>
            <w:tcW w:w="707" w:type="dxa"/>
          </w:tcPr>
          <w:p>
            <w:pPr>
              <w:tabs>
                <w:tab w:val="left" w:pos="142"/>
              </w:tabs>
              <w:spacing w:line="288" w:lineRule="auto"/>
              <w:jc w:val="center"/>
              <w:rPr>
                <w:rFonts w:hint="eastAsia" w:ascii="楷体" w:hAnsi="楷体" w:eastAsia="楷体"/>
                <w:szCs w:val="21"/>
              </w:rPr>
            </w:pPr>
            <w:r>
              <w:rPr>
                <w:rFonts w:hint="eastAsia" w:ascii="楷体" w:hAnsi="楷体" w:eastAsia="楷体"/>
                <w:szCs w:val="21"/>
              </w:rPr>
              <w:t>3</w:t>
            </w:r>
            <w:r>
              <w:rPr>
                <w:rFonts w:ascii="楷体" w:hAnsi="楷体" w:eastAsia="楷体"/>
                <w:szCs w:val="21"/>
              </w:rPr>
              <w:t>8</w:t>
            </w:r>
          </w:p>
        </w:tc>
        <w:tc>
          <w:tcPr>
            <w:tcW w:w="707" w:type="dxa"/>
          </w:tcPr>
          <w:p>
            <w:pPr>
              <w:tabs>
                <w:tab w:val="left" w:pos="142"/>
              </w:tabs>
              <w:spacing w:line="288" w:lineRule="auto"/>
              <w:jc w:val="center"/>
              <w:rPr>
                <w:rFonts w:hint="eastAsia" w:ascii="楷体" w:hAnsi="楷体" w:eastAsia="楷体"/>
                <w:szCs w:val="21"/>
              </w:rPr>
            </w:pPr>
            <w:r>
              <w:rPr>
                <w:rFonts w:hint="eastAsia" w:ascii="楷体" w:hAnsi="楷体" w:eastAsia="楷体"/>
                <w:szCs w:val="21"/>
              </w:rPr>
              <w:t>1</w:t>
            </w:r>
            <w:r>
              <w:rPr>
                <w:rFonts w:ascii="楷体" w:hAnsi="楷体" w:eastAsia="楷体"/>
                <w:szCs w:val="21"/>
              </w:rPr>
              <w:t>9</w:t>
            </w:r>
          </w:p>
        </w:tc>
        <w:tc>
          <w:tcPr>
            <w:tcW w:w="707" w:type="dxa"/>
          </w:tcPr>
          <w:p>
            <w:pPr>
              <w:tabs>
                <w:tab w:val="left" w:pos="142"/>
              </w:tabs>
              <w:spacing w:line="288" w:lineRule="auto"/>
              <w:jc w:val="center"/>
              <w:rPr>
                <w:rFonts w:hint="eastAsia" w:ascii="楷体" w:hAnsi="楷体" w:eastAsia="楷体"/>
                <w:szCs w:val="21"/>
              </w:rPr>
            </w:pPr>
            <w:r>
              <w:rPr>
                <w:rFonts w:hint="eastAsia" w:ascii="楷体" w:hAnsi="楷体" w:eastAsia="楷体"/>
                <w:szCs w:val="21"/>
              </w:rPr>
              <w:t>6</w:t>
            </w:r>
          </w:p>
        </w:tc>
        <w:tc>
          <w:tcPr>
            <w:tcW w:w="707" w:type="dxa"/>
          </w:tcPr>
          <w:p>
            <w:pPr>
              <w:tabs>
                <w:tab w:val="left" w:pos="142"/>
              </w:tabs>
              <w:spacing w:line="288" w:lineRule="auto"/>
              <w:jc w:val="center"/>
              <w:rPr>
                <w:rFonts w:hint="eastAsia" w:ascii="楷体" w:hAnsi="楷体" w:eastAsia="楷体"/>
                <w:szCs w:val="21"/>
              </w:rPr>
            </w:pPr>
            <w:r>
              <w:rPr>
                <w:rFonts w:hint="eastAsia" w:ascii="楷体" w:hAnsi="楷体" w:eastAsia="楷体"/>
                <w:szCs w:val="21"/>
              </w:rPr>
              <w:t>3</w:t>
            </w:r>
          </w:p>
        </w:tc>
        <w:tc>
          <w:tcPr>
            <w:tcW w:w="707" w:type="dxa"/>
          </w:tcPr>
          <w:p>
            <w:pPr>
              <w:tabs>
                <w:tab w:val="left" w:pos="142"/>
              </w:tabs>
              <w:spacing w:line="288" w:lineRule="auto"/>
              <w:jc w:val="center"/>
              <w:rPr>
                <w:rFonts w:hint="eastAsia" w:ascii="楷体" w:hAnsi="楷体" w:eastAsia="楷体"/>
                <w:szCs w:val="21"/>
              </w:rPr>
            </w:pPr>
            <w:r>
              <w:rPr>
                <w:rFonts w:hint="eastAsia" w:ascii="楷体" w:hAnsi="楷体" w:eastAsia="楷体"/>
                <w:szCs w:val="21"/>
              </w:rPr>
              <w:t>2</w:t>
            </w:r>
          </w:p>
        </w:tc>
        <w:tc>
          <w:tcPr>
            <w:tcW w:w="707" w:type="dxa"/>
          </w:tcPr>
          <w:p>
            <w:pPr>
              <w:tabs>
                <w:tab w:val="left" w:pos="142"/>
              </w:tabs>
              <w:spacing w:line="288" w:lineRule="auto"/>
              <w:jc w:val="center"/>
              <w:rPr>
                <w:rFonts w:hint="eastAsia" w:ascii="楷体" w:hAnsi="楷体" w:eastAsia="楷体"/>
                <w:szCs w:val="21"/>
              </w:rPr>
            </w:pPr>
            <w:r>
              <w:rPr>
                <w:rFonts w:hint="eastAsia" w:ascii="楷体" w:hAnsi="楷体" w:eastAsia="楷体"/>
                <w:szCs w:val="21"/>
              </w:rPr>
              <w:t>1</w:t>
            </w:r>
          </w:p>
        </w:tc>
        <w:tc>
          <w:tcPr>
            <w:tcW w:w="707" w:type="dxa"/>
          </w:tcPr>
          <w:p>
            <w:pPr>
              <w:tabs>
                <w:tab w:val="left" w:pos="142"/>
              </w:tabs>
              <w:spacing w:line="288" w:lineRule="auto"/>
              <w:jc w:val="center"/>
              <w:rPr>
                <w:rFonts w:hint="eastAsia" w:ascii="楷体" w:hAnsi="楷体" w:eastAsia="楷体"/>
                <w:szCs w:val="21"/>
              </w:rPr>
            </w:pPr>
            <w:r>
              <w:rPr>
                <w:rFonts w:hint="eastAsia" w:ascii="楷体" w:hAnsi="楷体" w:eastAsia="楷体"/>
                <w:szCs w:val="21"/>
              </w:rPr>
              <w:t>0</w:t>
            </w:r>
          </w:p>
        </w:tc>
        <w:tc>
          <w:tcPr>
            <w:tcW w:w="707" w:type="dxa"/>
          </w:tcPr>
          <w:p>
            <w:pPr>
              <w:tabs>
                <w:tab w:val="left" w:pos="142"/>
              </w:tabs>
              <w:spacing w:line="288" w:lineRule="auto"/>
              <w:jc w:val="center"/>
              <w:rPr>
                <w:rFonts w:hint="eastAsia" w:ascii="楷体" w:hAnsi="楷体" w:eastAsia="楷体"/>
                <w:szCs w:val="21"/>
              </w:rPr>
            </w:pPr>
            <w:r>
              <w:rPr>
                <w:rFonts w:hint="eastAsia" w:ascii="楷体" w:hAnsi="楷体" w:eastAsia="楷体"/>
                <w:szCs w:val="21"/>
              </w:rPr>
              <w:t>0</w:t>
            </w:r>
          </w:p>
        </w:tc>
        <w:tc>
          <w:tcPr>
            <w:tcW w:w="707" w:type="dxa"/>
          </w:tcPr>
          <w:p>
            <w:pPr>
              <w:tabs>
                <w:tab w:val="left" w:pos="142"/>
              </w:tabs>
              <w:spacing w:line="288" w:lineRule="auto"/>
              <w:jc w:val="center"/>
              <w:rPr>
                <w:rFonts w:hint="eastAsia" w:ascii="楷体" w:hAnsi="楷体" w:eastAsia="楷体"/>
                <w:szCs w:val="21"/>
              </w:rPr>
            </w:pPr>
            <w:r>
              <w:rPr>
                <w:rFonts w:hint="eastAsia" w:ascii="楷体" w:hAnsi="楷体" w:eastAsia="楷体"/>
                <w:szCs w:val="21"/>
              </w:rPr>
              <w:t>1</w:t>
            </w:r>
          </w:p>
        </w:tc>
        <w:tc>
          <w:tcPr>
            <w:tcW w:w="707" w:type="dxa"/>
          </w:tcPr>
          <w:p>
            <w:pPr>
              <w:tabs>
                <w:tab w:val="left" w:pos="142"/>
              </w:tabs>
              <w:spacing w:line="288" w:lineRule="auto"/>
              <w:jc w:val="center"/>
              <w:rPr>
                <w:rFonts w:hint="eastAsia" w:ascii="楷体" w:hAnsi="楷体" w:eastAsia="楷体"/>
                <w:szCs w:val="21"/>
              </w:rPr>
            </w:pPr>
            <w:r>
              <w:rPr>
                <w:rFonts w:hint="eastAsia" w:ascii="楷体" w:hAnsi="楷体" w:eastAsia="楷体"/>
                <w:szCs w:val="21"/>
              </w:rPr>
              <w:t>2</w:t>
            </w:r>
          </w:p>
        </w:tc>
        <w:tc>
          <w:tcPr>
            <w:tcW w:w="707" w:type="dxa"/>
          </w:tcPr>
          <w:p>
            <w:pPr>
              <w:tabs>
                <w:tab w:val="left" w:pos="142"/>
              </w:tabs>
              <w:spacing w:line="288" w:lineRule="auto"/>
              <w:jc w:val="center"/>
              <w:rPr>
                <w:rFonts w:hint="eastAsia" w:ascii="楷体" w:hAnsi="楷体" w:eastAsia="楷体"/>
                <w:szCs w:val="21"/>
              </w:rPr>
            </w:pPr>
            <w:r>
              <w:rPr>
                <w:rFonts w:hint="eastAsia" w:ascii="楷体" w:hAnsi="楷体" w:eastAsia="楷体"/>
                <w:szCs w:val="21"/>
              </w:rPr>
              <w:t>7</w:t>
            </w:r>
            <w:r>
              <w:rPr>
                <w:rFonts w:ascii="楷体" w:hAnsi="楷体" w:eastAsia="楷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2055" w:type="dxa"/>
          </w:tcPr>
          <w:p>
            <w:pPr>
              <w:tabs>
                <w:tab w:val="left" w:pos="142"/>
              </w:tabs>
              <w:spacing w:line="288" w:lineRule="auto"/>
              <w:jc w:val="center"/>
              <w:rPr>
                <w:rFonts w:hint="eastAsia" w:ascii="楷体" w:hAnsi="楷体" w:eastAsia="楷体"/>
                <w:szCs w:val="21"/>
              </w:rPr>
            </w:pPr>
            <w:r>
              <w:rPr>
                <w:rFonts w:hint="eastAsia" w:asciiTheme="majorEastAsia" w:hAnsiTheme="majorEastAsia" w:eastAsiaTheme="majorEastAsia"/>
                <w:szCs w:val="21"/>
              </w:rPr>
              <w:t>2021年遴选公布</w:t>
            </w:r>
          </w:p>
        </w:tc>
        <w:tc>
          <w:tcPr>
            <w:tcW w:w="707" w:type="dxa"/>
          </w:tcPr>
          <w:p>
            <w:pPr>
              <w:tabs>
                <w:tab w:val="left" w:pos="142"/>
              </w:tabs>
              <w:spacing w:line="288" w:lineRule="auto"/>
              <w:jc w:val="center"/>
              <w:rPr>
                <w:rFonts w:hint="eastAsia" w:ascii="楷体" w:hAnsi="楷体" w:eastAsia="楷体"/>
                <w:szCs w:val="21"/>
              </w:rPr>
            </w:pPr>
            <w:r>
              <w:rPr>
                <w:rFonts w:hint="eastAsia" w:ascii="楷体" w:hAnsi="楷体" w:eastAsia="楷体"/>
                <w:szCs w:val="21"/>
              </w:rPr>
              <w:t>9</w:t>
            </w:r>
            <w:r>
              <w:rPr>
                <w:rFonts w:ascii="楷体" w:hAnsi="楷体" w:eastAsia="楷体"/>
                <w:szCs w:val="21"/>
              </w:rPr>
              <w:t>4</w:t>
            </w:r>
          </w:p>
        </w:tc>
        <w:tc>
          <w:tcPr>
            <w:tcW w:w="707" w:type="dxa"/>
          </w:tcPr>
          <w:p>
            <w:pPr>
              <w:tabs>
                <w:tab w:val="left" w:pos="142"/>
              </w:tabs>
              <w:spacing w:line="288" w:lineRule="auto"/>
              <w:jc w:val="center"/>
              <w:rPr>
                <w:rFonts w:hint="eastAsia" w:ascii="楷体" w:hAnsi="楷体" w:eastAsia="楷体"/>
                <w:szCs w:val="21"/>
              </w:rPr>
            </w:pPr>
            <w:r>
              <w:rPr>
                <w:rFonts w:hint="eastAsia" w:ascii="楷体" w:hAnsi="楷体" w:eastAsia="楷体"/>
                <w:szCs w:val="21"/>
              </w:rPr>
              <w:t>9</w:t>
            </w:r>
            <w:r>
              <w:rPr>
                <w:rFonts w:ascii="楷体" w:hAnsi="楷体" w:eastAsia="楷体"/>
                <w:szCs w:val="21"/>
              </w:rPr>
              <w:t>0</w:t>
            </w:r>
          </w:p>
        </w:tc>
        <w:tc>
          <w:tcPr>
            <w:tcW w:w="707" w:type="dxa"/>
          </w:tcPr>
          <w:p>
            <w:pPr>
              <w:tabs>
                <w:tab w:val="left" w:pos="142"/>
              </w:tabs>
              <w:spacing w:line="288" w:lineRule="auto"/>
              <w:jc w:val="center"/>
              <w:rPr>
                <w:rFonts w:hint="eastAsia" w:ascii="楷体" w:hAnsi="楷体" w:eastAsia="楷体"/>
                <w:szCs w:val="21"/>
              </w:rPr>
            </w:pPr>
            <w:r>
              <w:rPr>
                <w:rFonts w:hint="eastAsia" w:ascii="楷体" w:hAnsi="楷体" w:eastAsia="楷体"/>
                <w:szCs w:val="21"/>
              </w:rPr>
              <w:t>2</w:t>
            </w:r>
            <w:r>
              <w:rPr>
                <w:rFonts w:ascii="楷体" w:hAnsi="楷体" w:eastAsia="楷体"/>
                <w:szCs w:val="21"/>
              </w:rPr>
              <w:t>1</w:t>
            </w:r>
          </w:p>
        </w:tc>
        <w:tc>
          <w:tcPr>
            <w:tcW w:w="707" w:type="dxa"/>
          </w:tcPr>
          <w:p>
            <w:pPr>
              <w:tabs>
                <w:tab w:val="left" w:pos="142"/>
              </w:tabs>
              <w:spacing w:line="288" w:lineRule="auto"/>
              <w:jc w:val="center"/>
              <w:rPr>
                <w:rFonts w:hint="eastAsia" w:ascii="楷体" w:hAnsi="楷体" w:eastAsia="楷体"/>
                <w:szCs w:val="21"/>
              </w:rPr>
            </w:pPr>
            <w:r>
              <w:rPr>
                <w:rFonts w:hint="eastAsia" w:ascii="楷体" w:hAnsi="楷体" w:eastAsia="楷体"/>
                <w:szCs w:val="21"/>
              </w:rPr>
              <w:t>5</w:t>
            </w:r>
          </w:p>
        </w:tc>
        <w:tc>
          <w:tcPr>
            <w:tcW w:w="707" w:type="dxa"/>
          </w:tcPr>
          <w:p>
            <w:pPr>
              <w:tabs>
                <w:tab w:val="left" w:pos="142"/>
              </w:tabs>
              <w:spacing w:line="288" w:lineRule="auto"/>
              <w:jc w:val="center"/>
              <w:rPr>
                <w:rFonts w:hint="eastAsia" w:ascii="楷体" w:hAnsi="楷体" w:eastAsia="楷体"/>
                <w:szCs w:val="21"/>
              </w:rPr>
            </w:pPr>
            <w:r>
              <w:rPr>
                <w:rFonts w:hint="eastAsia" w:ascii="楷体" w:hAnsi="楷体" w:eastAsia="楷体"/>
                <w:szCs w:val="21"/>
              </w:rPr>
              <w:t>7</w:t>
            </w:r>
          </w:p>
        </w:tc>
        <w:tc>
          <w:tcPr>
            <w:tcW w:w="707" w:type="dxa"/>
          </w:tcPr>
          <w:p>
            <w:pPr>
              <w:tabs>
                <w:tab w:val="left" w:pos="142"/>
              </w:tabs>
              <w:spacing w:line="288" w:lineRule="auto"/>
              <w:jc w:val="center"/>
              <w:rPr>
                <w:rFonts w:hint="eastAsia" w:ascii="楷体" w:hAnsi="楷体" w:eastAsia="楷体"/>
                <w:szCs w:val="21"/>
              </w:rPr>
            </w:pPr>
            <w:r>
              <w:rPr>
                <w:rFonts w:hint="eastAsia" w:ascii="楷体" w:hAnsi="楷体" w:eastAsia="楷体"/>
                <w:szCs w:val="21"/>
              </w:rPr>
              <w:t>7</w:t>
            </w:r>
          </w:p>
        </w:tc>
        <w:tc>
          <w:tcPr>
            <w:tcW w:w="707" w:type="dxa"/>
          </w:tcPr>
          <w:p>
            <w:pPr>
              <w:tabs>
                <w:tab w:val="left" w:pos="142"/>
              </w:tabs>
              <w:spacing w:line="288" w:lineRule="auto"/>
              <w:jc w:val="center"/>
              <w:rPr>
                <w:rFonts w:hint="eastAsia" w:ascii="楷体" w:hAnsi="楷体" w:eastAsia="楷体"/>
                <w:szCs w:val="21"/>
              </w:rPr>
            </w:pPr>
            <w:r>
              <w:rPr>
                <w:rFonts w:hint="eastAsia" w:ascii="楷体" w:hAnsi="楷体" w:eastAsia="楷体"/>
                <w:szCs w:val="21"/>
              </w:rPr>
              <w:t>2</w:t>
            </w:r>
          </w:p>
        </w:tc>
        <w:tc>
          <w:tcPr>
            <w:tcW w:w="707" w:type="dxa"/>
          </w:tcPr>
          <w:p>
            <w:pPr>
              <w:tabs>
                <w:tab w:val="left" w:pos="142"/>
              </w:tabs>
              <w:spacing w:line="288" w:lineRule="auto"/>
              <w:jc w:val="center"/>
              <w:rPr>
                <w:rFonts w:hint="eastAsia" w:ascii="楷体" w:hAnsi="楷体" w:eastAsia="楷体"/>
                <w:szCs w:val="21"/>
              </w:rPr>
            </w:pPr>
            <w:r>
              <w:rPr>
                <w:rFonts w:hint="eastAsia" w:ascii="楷体" w:hAnsi="楷体" w:eastAsia="楷体"/>
                <w:szCs w:val="21"/>
              </w:rPr>
              <w:t>2</w:t>
            </w:r>
          </w:p>
        </w:tc>
        <w:tc>
          <w:tcPr>
            <w:tcW w:w="707" w:type="dxa"/>
          </w:tcPr>
          <w:p>
            <w:pPr>
              <w:tabs>
                <w:tab w:val="left" w:pos="142"/>
              </w:tabs>
              <w:spacing w:line="288" w:lineRule="auto"/>
              <w:jc w:val="center"/>
              <w:rPr>
                <w:rFonts w:hint="eastAsia" w:ascii="楷体" w:hAnsi="楷体" w:eastAsia="楷体"/>
                <w:szCs w:val="21"/>
              </w:rPr>
            </w:pPr>
            <w:r>
              <w:rPr>
                <w:rFonts w:hint="eastAsia" w:ascii="楷体" w:hAnsi="楷体" w:eastAsia="楷体"/>
                <w:szCs w:val="21"/>
              </w:rPr>
              <w:t>0</w:t>
            </w:r>
          </w:p>
        </w:tc>
        <w:tc>
          <w:tcPr>
            <w:tcW w:w="707" w:type="dxa"/>
          </w:tcPr>
          <w:p>
            <w:pPr>
              <w:tabs>
                <w:tab w:val="left" w:pos="142"/>
              </w:tabs>
              <w:spacing w:line="288" w:lineRule="auto"/>
              <w:jc w:val="center"/>
              <w:rPr>
                <w:rFonts w:hint="eastAsia" w:ascii="楷体" w:hAnsi="楷体" w:eastAsia="楷体"/>
                <w:szCs w:val="21"/>
              </w:rPr>
            </w:pPr>
            <w:r>
              <w:rPr>
                <w:rFonts w:hint="eastAsia" w:ascii="楷体" w:hAnsi="楷体" w:eastAsia="楷体"/>
                <w:szCs w:val="21"/>
              </w:rPr>
              <w:t>0</w:t>
            </w:r>
          </w:p>
        </w:tc>
        <w:tc>
          <w:tcPr>
            <w:tcW w:w="707" w:type="dxa"/>
          </w:tcPr>
          <w:p>
            <w:pPr>
              <w:tabs>
                <w:tab w:val="left" w:pos="142"/>
              </w:tabs>
              <w:spacing w:line="288" w:lineRule="auto"/>
              <w:jc w:val="center"/>
              <w:rPr>
                <w:rFonts w:hint="eastAsia" w:ascii="楷体" w:hAnsi="楷体" w:eastAsia="楷体"/>
                <w:szCs w:val="21"/>
              </w:rPr>
            </w:pPr>
            <w:r>
              <w:rPr>
                <w:rFonts w:hint="eastAsia" w:ascii="楷体" w:hAnsi="楷体" w:eastAsia="楷体"/>
                <w:szCs w:val="21"/>
              </w:rPr>
              <w:t>2</w:t>
            </w:r>
            <w:r>
              <w:rPr>
                <w:rFonts w:ascii="楷体" w:hAnsi="楷体" w:eastAsia="楷体"/>
                <w:szCs w:val="21"/>
              </w:rPr>
              <w:t>28</w:t>
            </w:r>
          </w:p>
        </w:tc>
      </w:tr>
    </w:tbl>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 xml:space="preserve">7.推测影响福建省各地瞪羚企业布局的主导因素是（ </w:t>
      </w:r>
      <w:r>
        <w:rPr>
          <w:rFonts w:asciiTheme="majorEastAsia" w:hAnsiTheme="majorEastAsia" w:eastAsiaTheme="majorEastAsia"/>
          <w:szCs w:val="21"/>
        </w:rPr>
        <w:t xml:space="preserve">  </w:t>
      </w:r>
      <w:r>
        <w:rPr>
          <w:rFonts w:hint="eastAsia" w:asciiTheme="majorEastAsia" w:hAnsiTheme="majorEastAsia" w:eastAsiaTheme="majorEastAsia"/>
          <w:szCs w:val="21"/>
        </w:rPr>
        <w:t>）</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A.资源禀赋                                      B.创新环境</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C.劳动力成本                                    D.土地价格</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 xml:space="preserve">8.据表可推知，2020年到2021年，福建省的瞪羚企业（ </w:t>
      </w:r>
      <w:r>
        <w:rPr>
          <w:rFonts w:asciiTheme="majorEastAsia" w:hAnsiTheme="majorEastAsia" w:eastAsiaTheme="majorEastAsia"/>
          <w:szCs w:val="21"/>
        </w:rPr>
        <w:t xml:space="preserve">  </w:t>
      </w:r>
      <w:r>
        <w:rPr>
          <w:rFonts w:hint="eastAsia" w:asciiTheme="majorEastAsia" w:hAnsiTheme="majorEastAsia" w:eastAsiaTheme="majorEastAsia"/>
          <w:szCs w:val="21"/>
        </w:rPr>
        <w:t>）</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A.各地的占比均变化不大                        B.各地均增加显著</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C.分布格局发生显著改变                        D.集聚特征较明显</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9.为了推动瞪羚企业发展，福州需要(</w:t>
      </w:r>
      <w:r>
        <w:rPr>
          <w:rFonts w:asciiTheme="majorEastAsia" w:hAnsiTheme="majorEastAsia" w:eastAsiaTheme="majorEastAsia"/>
          <w:szCs w:val="21"/>
        </w:rPr>
        <w:t xml:space="preserve">   )</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A.加强技术扶持                                B.降低工资水平</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C.建设大型厂房                                D.提高融资门槛</w:t>
      </w:r>
    </w:p>
    <w:p>
      <w:pPr>
        <w:tabs>
          <w:tab w:val="left" w:pos="142"/>
        </w:tabs>
        <w:spacing w:line="288" w:lineRule="auto"/>
        <w:ind w:firstLine="210" w:firstLineChars="100"/>
        <w:rPr>
          <w:rFonts w:ascii="楷体" w:hAnsi="楷体" w:eastAsia="楷体"/>
          <w:szCs w:val="21"/>
        </w:rPr>
      </w:pPr>
      <w:r>
        <w:rPr>
          <w:rFonts w:hint="eastAsia" w:ascii="楷体" w:hAnsi="楷体" w:eastAsia="楷体"/>
          <w:szCs w:val="21"/>
        </w:rPr>
        <w:t>2022年夏季我国部分区城经历了历史少见的持续高温干旱天气。下图示意2022年6月1日至8月31日我国东部（110°E~120°E)平均降水量的时间——纬度剖面。据此完成10~12题。</w:t>
      </w:r>
    </w:p>
    <w:p>
      <w:pPr>
        <w:tabs>
          <w:tab w:val="left" w:pos="142"/>
        </w:tabs>
        <w:spacing w:line="288" w:lineRule="auto"/>
        <w:rPr>
          <w:rFonts w:hint="eastAsia" w:ascii="楷体" w:hAnsi="楷体" w:eastAsia="楷体"/>
          <w:szCs w:val="21"/>
        </w:rPr>
      </w:pPr>
      <w:r>
        <w:drawing>
          <wp:inline distT="0" distB="0" distL="0" distR="0">
            <wp:extent cx="4131945" cy="1714500"/>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4140888" cy="1718028"/>
                    </a:xfrm>
                    <a:prstGeom prst="rect">
                      <a:avLst/>
                    </a:prstGeom>
                  </pic:spPr>
                </pic:pic>
              </a:graphicData>
            </a:graphic>
          </wp:inline>
        </w:drawing>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 xml:space="preserve">10.图中信息显示，2022年8月我国经历持续高温干旱天气的地区主要是（ </w:t>
      </w:r>
      <w:r>
        <w:rPr>
          <w:rFonts w:asciiTheme="majorEastAsia" w:hAnsiTheme="majorEastAsia" w:eastAsiaTheme="majorEastAsia"/>
          <w:szCs w:val="21"/>
        </w:rPr>
        <w:t xml:space="preserve">  </w:t>
      </w:r>
      <w:r>
        <w:rPr>
          <w:rFonts w:hint="eastAsia" w:asciiTheme="majorEastAsia" w:hAnsiTheme="majorEastAsia" w:eastAsiaTheme="majorEastAsia"/>
          <w:szCs w:val="21"/>
        </w:rPr>
        <w:t>）</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 xml:space="preserve">A.珠江三角洲              B.黄土高原 </w:t>
      </w:r>
      <w:r>
        <w:rPr>
          <w:rFonts w:asciiTheme="majorEastAsia" w:hAnsiTheme="majorEastAsia" w:eastAsiaTheme="majorEastAsia"/>
          <w:szCs w:val="21"/>
        </w:rPr>
        <w:t xml:space="preserve">            </w:t>
      </w:r>
      <w:r>
        <w:rPr>
          <w:rFonts w:hint="eastAsia" w:asciiTheme="majorEastAsia" w:hAnsiTheme="majorEastAsia" w:eastAsiaTheme="majorEastAsia"/>
          <w:szCs w:val="21"/>
        </w:rPr>
        <w:t>C.洞庭湖平原                   D.山东半岛</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 xml:space="preserve">11.据图可判断，2022年夏季我国华北平原雨季（ </w:t>
      </w:r>
      <w:r>
        <w:rPr>
          <w:rFonts w:asciiTheme="majorEastAsia" w:hAnsiTheme="majorEastAsia" w:eastAsiaTheme="majorEastAsia"/>
          <w:szCs w:val="21"/>
        </w:rPr>
        <w:t xml:space="preserve">  </w:t>
      </w:r>
      <w:r>
        <w:rPr>
          <w:rFonts w:hint="eastAsia" w:asciiTheme="majorEastAsia" w:hAnsiTheme="majorEastAsia" w:eastAsiaTheme="majorEastAsia"/>
          <w:szCs w:val="21"/>
        </w:rPr>
        <w:t>）</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 xml:space="preserve">A.开始早，结束晚，降水偏多 </w:t>
      </w:r>
      <w:r>
        <w:rPr>
          <w:rFonts w:asciiTheme="majorEastAsia" w:hAnsiTheme="majorEastAsia" w:eastAsiaTheme="majorEastAsia"/>
          <w:szCs w:val="21"/>
        </w:rPr>
        <w:t xml:space="preserve">            </w:t>
      </w:r>
      <w:r>
        <w:rPr>
          <w:rFonts w:hint="eastAsia" w:asciiTheme="majorEastAsia" w:hAnsiTheme="majorEastAsia" w:eastAsiaTheme="majorEastAsia"/>
          <w:szCs w:val="21"/>
        </w:rPr>
        <w:t>B.开始晚，结束晚，降水偏多</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 xml:space="preserve">C.开始早，结束早，降水偏少 </w:t>
      </w:r>
      <w:r>
        <w:rPr>
          <w:rFonts w:asciiTheme="majorEastAsia" w:hAnsiTheme="majorEastAsia" w:eastAsiaTheme="majorEastAsia"/>
          <w:szCs w:val="21"/>
        </w:rPr>
        <w:t xml:space="preserve">            </w:t>
      </w:r>
      <w:r>
        <w:rPr>
          <w:rFonts w:hint="eastAsia" w:asciiTheme="majorEastAsia" w:hAnsiTheme="majorEastAsia" w:eastAsiaTheme="majorEastAsia"/>
          <w:szCs w:val="21"/>
        </w:rPr>
        <w:t>D.开始晚，结束早，降水偏少</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 xml:space="preserve">12.2022年7月我国东部（110°E~120°E)降水南北分布特征的形成，主要是因为（ </w:t>
      </w:r>
      <w:r>
        <w:rPr>
          <w:rFonts w:asciiTheme="majorEastAsia" w:hAnsiTheme="majorEastAsia" w:eastAsiaTheme="majorEastAsia"/>
          <w:szCs w:val="21"/>
        </w:rPr>
        <w:t xml:space="preserve">  </w:t>
      </w:r>
      <w:r>
        <w:rPr>
          <w:rFonts w:hint="eastAsia" w:asciiTheme="majorEastAsia" w:hAnsiTheme="majorEastAsia" w:eastAsiaTheme="majorEastAsia"/>
          <w:szCs w:val="21"/>
        </w:rPr>
        <w:t>）</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A.台风登陆位置略偏北                          B.南下的冷空气势力弱</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C.北上的暖空气势力弱                          D.副热带高压位置偏北</w:t>
      </w:r>
    </w:p>
    <w:p>
      <w:pPr>
        <w:tabs>
          <w:tab w:val="left" w:pos="142"/>
        </w:tabs>
        <w:spacing w:line="288" w:lineRule="auto"/>
        <w:ind w:firstLine="210" w:firstLineChars="100"/>
        <w:rPr>
          <w:rFonts w:ascii="楷体" w:hAnsi="楷体" w:eastAsia="楷体"/>
          <w:szCs w:val="21"/>
        </w:rPr>
      </w:pPr>
      <w:r>
        <w:rPr>
          <w:rFonts w:hint="eastAsia" w:ascii="楷体" w:hAnsi="楷体" w:eastAsia="楷体"/>
          <w:szCs w:val="21"/>
        </w:rPr>
        <w:t>暑假期间，上海某高中地理研学小组进行网上模拟澳大利亚西部考察活动。下图示意该次考察活动区域和活动线路。据此完成13~15题。</w:t>
      </w:r>
    </w:p>
    <w:p>
      <w:pPr>
        <w:tabs>
          <w:tab w:val="left" w:pos="142"/>
        </w:tabs>
        <w:spacing w:line="288" w:lineRule="auto"/>
        <w:rPr>
          <w:rFonts w:hint="eastAsia" w:ascii="楷体" w:hAnsi="楷体" w:eastAsia="楷体"/>
          <w:szCs w:val="21"/>
        </w:rPr>
      </w:pPr>
      <w:r>
        <w:drawing>
          <wp:inline distT="0" distB="0" distL="0" distR="0">
            <wp:extent cx="2727325" cy="23145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2742449" cy="2326927"/>
                    </a:xfrm>
                    <a:prstGeom prst="rect">
                      <a:avLst/>
                    </a:prstGeom>
                  </pic:spPr>
                </pic:pic>
              </a:graphicData>
            </a:graphic>
          </wp:inline>
        </w:drawing>
      </w:r>
    </w:p>
    <w:p>
      <w:pPr>
        <w:tabs>
          <w:tab w:val="left" w:pos="142"/>
        </w:tabs>
        <w:spacing w:line="288" w:lineRule="auto"/>
        <w:rPr>
          <w:rFonts w:asciiTheme="majorEastAsia" w:hAnsiTheme="majorEastAsia" w:eastAsiaTheme="majorEastAsia"/>
          <w:szCs w:val="21"/>
        </w:rPr>
      </w:pPr>
      <w:r>
        <w:rPr>
          <w:rFonts w:hint="eastAsia" w:asciiTheme="majorEastAsia" w:hAnsiTheme="majorEastAsia" w:eastAsiaTheme="majorEastAsia"/>
          <w:szCs w:val="21"/>
        </w:rPr>
        <w:t xml:space="preserve">13.下列自然植被景观不可能出现在此次考察活动线路沿途的是（ </w:t>
      </w:r>
      <w:r>
        <w:rPr>
          <w:rFonts w:asciiTheme="majorEastAsia" w:hAnsiTheme="majorEastAsia" w:eastAsiaTheme="majorEastAsia"/>
          <w:szCs w:val="21"/>
        </w:rPr>
        <w:t xml:space="preserve">  </w:t>
      </w:r>
      <w:r>
        <w:rPr>
          <w:rFonts w:hint="eastAsia" w:asciiTheme="majorEastAsia" w:hAnsiTheme="majorEastAsia" w:eastAsiaTheme="majorEastAsia"/>
          <w:szCs w:val="21"/>
        </w:rPr>
        <w:t>）</w:t>
      </w:r>
    </w:p>
    <w:p>
      <w:pPr>
        <w:tabs>
          <w:tab w:val="left" w:pos="142"/>
        </w:tabs>
        <w:spacing w:line="288" w:lineRule="auto"/>
        <w:rPr>
          <w:rFonts w:hint="eastAsia" w:asciiTheme="majorEastAsia" w:hAnsiTheme="majorEastAsia" w:eastAsiaTheme="majorEastAsia"/>
          <w:szCs w:val="21"/>
        </w:rPr>
      </w:pPr>
      <w:r>
        <w:drawing>
          <wp:inline distT="0" distB="0" distL="0" distR="0">
            <wp:extent cx="5791200" cy="10102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807594" cy="1013332"/>
                    </a:xfrm>
                    <a:prstGeom prst="rect">
                      <a:avLst/>
                    </a:prstGeom>
                  </pic:spPr>
                </pic:pic>
              </a:graphicData>
            </a:graphic>
          </wp:inline>
        </w:drawing>
      </w:r>
    </w:p>
    <w:p>
      <w:pPr>
        <w:tabs>
          <w:tab w:val="left" w:pos="142"/>
        </w:tabs>
        <w:spacing w:line="288" w:lineRule="auto"/>
        <w:ind w:firstLine="1155" w:firstLineChars="550"/>
        <w:rPr>
          <w:rFonts w:hint="eastAsia" w:asciiTheme="majorEastAsia" w:hAnsiTheme="majorEastAsia" w:eastAsiaTheme="majorEastAsia"/>
          <w:szCs w:val="21"/>
        </w:rPr>
      </w:pPr>
      <w:r>
        <w:rPr>
          <w:rFonts w:hint="eastAsia" w:asciiTheme="majorEastAsia" w:hAnsiTheme="majorEastAsia" w:eastAsiaTheme="majorEastAsia"/>
          <w:szCs w:val="21"/>
        </w:rPr>
        <w:t xml:space="preserve">①                  ②               </w:t>
      </w:r>
      <w:r>
        <w:rPr>
          <w:rFonts w:asciiTheme="majorEastAsia" w:hAnsiTheme="majorEastAsia" w:eastAsiaTheme="majorEastAsia"/>
          <w:szCs w:val="21"/>
        </w:rPr>
        <w:t xml:space="preserve">    </w:t>
      </w:r>
      <w:r>
        <w:rPr>
          <w:rFonts w:hint="eastAsia" w:asciiTheme="majorEastAsia" w:hAnsiTheme="majorEastAsia" w:eastAsiaTheme="majorEastAsia"/>
          <w:szCs w:val="21"/>
        </w:rPr>
        <w:t xml:space="preserve"> ③         </w:t>
      </w:r>
      <w:r>
        <w:rPr>
          <w:rFonts w:asciiTheme="majorEastAsia" w:hAnsiTheme="majorEastAsia" w:eastAsiaTheme="majorEastAsia"/>
          <w:szCs w:val="21"/>
        </w:rPr>
        <w:t xml:space="preserve">  </w:t>
      </w:r>
      <w:r>
        <w:rPr>
          <w:rFonts w:hint="eastAsia" w:asciiTheme="majorEastAsia" w:hAnsiTheme="majorEastAsia" w:eastAsiaTheme="majorEastAsia"/>
          <w:szCs w:val="21"/>
        </w:rPr>
        <w:t xml:space="preserve">         ④</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A.①                  B.②                  C.③                  D.④</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 xml:space="preserve">14.研究发现，P城市年平均气温较同纬度澳大利亚东部沿海城市低，主要是因为P城市（ </w:t>
      </w:r>
      <w:r>
        <w:rPr>
          <w:rFonts w:asciiTheme="majorEastAsia" w:hAnsiTheme="majorEastAsia" w:eastAsiaTheme="majorEastAsia"/>
          <w:szCs w:val="21"/>
        </w:rPr>
        <w:t xml:space="preserve">  </w:t>
      </w:r>
      <w:r>
        <w:rPr>
          <w:rFonts w:hint="eastAsia" w:asciiTheme="majorEastAsia" w:hAnsiTheme="majorEastAsia" w:eastAsiaTheme="majorEastAsia"/>
          <w:szCs w:val="21"/>
        </w:rPr>
        <w:t>）</w:t>
      </w:r>
    </w:p>
    <w:p>
      <w:pPr>
        <w:tabs>
          <w:tab w:val="left" w:pos="142"/>
        </w:tabs>
        <w:spacing w:line="288" w:lineRule="auto"/>
        <w:rPr>
          <w:rFonts w:asciiTheme="majorEastAsia" w:hAnsiTheme="majorEastAsia" w:eastAsiaTheme="majorEastAsia"/>
          <w:szCs w:val="21"/>
        </w:rPr>
      </w:pPr>
      <w:r>
        <w:rPr>
          <w:rFonts w:hint="eastAsia" w:asciiTheme="majorEastAsia" w:hAnsiTheme="majorEastAsia" w:eastAsiaTheme="majorEastAsia"/>
          <w:szCs w:val="21"/>
        </w:rPr>
        <w:t xml:space="preserve">A.太阳有效辐射少   </w:t>
      </w:r>
      <w:r>
        <w:rPr>
          <w:rFonts w:asciiTheme="majorEastAsia" w:hAnsiTheme="majorEastAsia" w:eastAsiaTheme="majorEastAsia"/>
          <w:szCs w:val="21"/>
        </w:rPr>
        <w:t xml:space="preserve">     </w:t>
      </w:r>
      <w:r>
        <w:rPr>
          <w:rFonts w:hint="eastAsia" w:asciiTheme="majorEastAsia" w:hAnsiTheme="majorEastAsia" w:eastAsiaTheme="majorEastAsia"/>
          <w:szCs w:val="21"/>
        </w:rPr>
        <w:t xml:space="preserve">   B.地势较高 </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 xml:space="preserve">C.受寒流影响显著     </w:t>
      </w:r>
      <w:r>
        <w:rPr>
          <w:rFonts w:asciiTheme="majorEastAsia" w:hAnsiTheme="majorEastAsia" w:eastAsiaTheme="majorEastAsia"/>
          <w:szCs w:val="21"/>
        </w:rPr>
        <w:t xml:space="preserve">      </w:t>
      </w:r>
      <w:r>
        <w:rPr>
          <w:rFonts w:hint="eastAsia" w:asciiTheme="majorEastAsia" w:hAnsiTheme="majorEastAsia" w:eastAsiaTheme="majorEastAsia"/>
          <w:szCs w:val="21"/>
        </w:rPr>
        <w:t>D.植被茂密</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 xml:space="preserve">15.该次考察活动期间（ </w:t>
      </w:r>
      <w:r>
        <w:rPr>
          <w:rFonts w:asciiTheme="majorEastAsia" w:hAnsiTheme="majorEastAsia" w:eastAsiaTheme="majorEastAsia"/>
          <w:szCs w:val="21"/>
        </w:rPr>
        <w:t xml:space="preserve">  </w:t>
      </w:r>
      <w:r>
        <w:rPr>
          <w:rFonts w:hint="eastAsia" w:asciiTheme="majorEastAsia" w:hAnsiTheme="majorEastAsia" w:eastAsiaTheme="majorEastAsia"/>
          <w:szCs w:val="21"/>
        </w:rPr>
        <w:t>）</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A.澳大利亚山火频发                          B.上海日落方向逐渐朝南移动</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C.天山山脉雪线较低                          D.密西西比河水循环过程较慢</w:t>
      </w:r>
    </w:p>
    <w:p>
      <w:pPr>
        <w:tabs>
          <w:tab w:val="left" w:pos="142"/>
        </w:tabs>
        <w:spacing w:line="288" w:lineRule="auto"/>
        <w:rPr>
          <w:rFonts w:hint="eastAsia" w:asciiTheme="majorEastAsia" w:hAnsiTheme="majorEastAsia" w:eastAsiaTheme="majorEastAsia"/>
          <w:b/>
          <w:bCs/>
          <w:sz w:val="24"/>
        </w:rPr>
      </w:pPr>
      <w:r>
        <w:rPr>
          <w:rFonts w:hint="eastAsia" w:asciiTheme="majorEastAsia" w:hAnsiTheme="majorEastAsia" w:eastAsiaTheme="majorEastAsia"/>
          <w:b/>
          <w:bCs/>
          <w:sz w:val="24"/>
        </w:rPr>
        <w:t>二、非选择题：共55分。</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16.阅读图文材料，完成下列要求。（18分）</w:t>
      </w:r>
    </w:p>
    <w:p>
      <w:pPr>
        <w:tabs>
          <w:tab w:val="left" w:pos="142"/>
        </w:tabs>
        <w:spacing w:line="288" w:lineRule="auto"/>
        <w:ind w:firstLine="210" w:firstLineChars="100"/>
        <w:rPr>
          <w:rFonts w:ascii="楷体" w:hAnsi="楷体" w:eastAsia="楷体"/>
          <w:szCs w:val="21"/>
        </w:rPr>
      </w:pPr>
      <w:r>
        <w:rPr>
          <w:rFonts w:hint="eastAsia" w:ascii="楷体" w:hAnsi="楷体" w:eastAsia="楷体"/>
          <w:szCs w:val="21"/>
        </w:rPr>
        <w:t>马黛茶树是一种生长在南美洲亚热带地区的多年生木本植物，生长需要高温高湿的气候。马黛茶含有多种矿物质及微量元素，有抗氧化能力强、促进消化等功效，被称为“健康之饮”。阿根廷是马黛茶最大的生产国、消费国和出口国，该国通过颁布法律官方认定马黛茶为“国饮”。近年来，阿根廷人不断将马黛茶做大做强。下图示意阿根廷地理位置。</w:t>
      </w:r>
    </w:p>
    <w:p>
      <w:pPr>
        <w:tabs>
          <w:tab w:val="left" w:pos="142"/>
        </w:tabs>
        <w:spacing w:line="288" w:lineRule="auto"/>
        <w:rPr>
          <w:rFonts w:hint="eastAsia" w:ascii="楷体" w:hAnsi="楷体" w:eastAsia="楷体"/>
          <w:szCs w:val="21"/>
        </w:rPr>
      </w:pPr>
      <w:r>
        <w:drawing>
          <wp:inline distT="0" distB="0" distL="0" distR="0">
            <wp:extent cx="4104640" cy="24288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4115547" cy="2434969"/>
                    </a:xfrm>
                    <a:prstGeom prst="rect">
                      <a:avLst/>
                    </a:prstGeom>
                  </pic:spPr>
                </pic:pic>
              </a:graphicData>
            </a:graphic>
          </wp:inline>
        </w:drawing>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(1)马黛茶树主要分布在阿根廷东北部地区，试从气候角度分析其原因。（6分）</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(2)简析阿根廷成为马黛茶最大消费国的原因。（6分）</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(3)指出阿根廷通过颁布法律官方认定马黛茶为“国饮”的主要目的。（6分）</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17.阅读图文材料，完成下列要求。（16分）</w:t>
      </w:r>
    </w:p>
    <w:p>
      <w:pPr>
        <w:tabs>
          <w:tab w:val="left" w:pos="142"/>
        </w:tabs>
        <w:spacing w:line="288" w:lineRule="auto"/>
        <w:ind w:firstLine="210" w:firstLineChars="100"/>
        <w:rPr>
          <w:rFonts w:hint="eastAsia" w:ascii="楷体" w:hAnsi="楷体" w:eastAsia="楷体"/>
          <w:szCs w:val="21"/>
        </w:rPr>
      </w:pPr>
      <w:r>
        <w:rPr>
          <w:rFonts w:hint="eastAsia" w:ascii="楷体" w:hAnsi="楷体" w:eastAsia="楷体"/>
          <w:szCs w:val="21"/>
        </w:rPr>
        <w:t>风蚀气候侵蚀力是对风力、降水等影响因子综合参数化处理后构建出的一个分析指标，用以表征一系列气候条件综合影响下的潜在风蚀水平。下图示意1960~2019年我国沿海地区年均风蚀气候侵蚀力的空间格局（港、澳、台数据暂缺）。最新研究显示，1960~2019年我国沿海地区年均风蚀气候侵蚀力呈明显下降趋势。</w:t>
      </w:r>
    </w:p>
    <w:p>
      <w:pPr>
        <w:tabs>
          <w:tab w:val="left" w:pos="142"/>
        </w:tabs>
        <w:spacing w:line="288" w:lineRule="auto"/>
        <w:rPr>
          <w:rFonts w:hint="eastAsia" w:asciiTheme="majorEastAsia" w:hAnsiTheme="majorEastAsia" w:eastAsiaTheme="majorEastAsia"/>
          <w:szCs w:val="21"/>
        </w:rPr>
      </w:pPr>
      <w:r>
        <w:drawing>
          <wp:inline distT="0" distB="0" distL="0" distR="0">
            <wp:extent cx="2821305" cy="34004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2826254" cy="3405794"/>
                    </a:xfrm>
                    <a:prstGeom prst="rect">
                      <a:avLst/>
                    </a:prstGeom>
                  </pic:spPr>
                </pic:pic>
              </a:graphicData>
            </a:graphic>
          </wp:inline>
        </w:drawing>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(1)简析我国北方沿海地区年均风蚀气候侵蚀力高值区的成因。（6分）</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(2)指出我国沿海地区年均风蚀气候侵蚀力最小的季节，并分析原因。（6分）</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(3)推测1960~2019年我国沿海地区年均风蚀气候侵蚀力呈明显下降趋势对该地区自然地理环境的主要影响。（4分）</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18.阅读图文材料，完成下列要求。（21分）</w:t>
      </w:r>
    </w:p>
    <w:p>
      <w:pPr>
        <w:tabs>
          <w:tab w:val="left" w:pos="142"/>
        </w:tabs>
        <w:spacing w:line="288" w:lineRule="auto"/>
        <w:ind w:firstLine="210" w:firstLineChars="100"/>
        <w:rPr>
          <w:rFonts w:ascii="楷体" w:hAnsi="楷体" w:eastAsia="楷体"/>
          <w:szCs w:val="21"/>
        </w:rPr>
      </w:pPr>
      <w:r>
        <w:rPr>
          <w:rFonts w:hint="eastAsia" w:ascii="楷体" w:hAnsi="楷体" w:eastAsia="楷体"/>
          <w:szCs w:val="21"/>
        </w:rPr>
        <w:t>西西里岛是地中海最大的岛屿，东北隔墨西拿海峡与亚平宁半岛相望，最近距离只有3.12km,西南与北非距离144 km,南面距离戈佐岛81km。2023年5月21日，西西里岛的埃特纳火山活动频繁，喷发出大量火山灰。埃特纳火山位于西西里岛东北部，是欧洲最大、最活跃的火山。下图示意西西里岛地理位置。</w:t>
      </w:r>
    </w:p>
    <w:p>
      <w:pPr>
        <w:tabs>
          <w:tab w:val="left" w:pos="142"/>
        </w:tabs>
        <w:spacing w:line="288" w:lineRule="auto"/>
        <w:rPr>
          <w:rFonts w:hint="eastAsia" w:ascii="楷体" w:hAnsi="楷体" w:eastAsia="楷体"/>
          <w:szCs w:val="21"/>
        </w:rPr>
      </w:pPr>
      <w:r>
        <w:drawing>
          <wp:inline distT="0" distB="0" distL="0" distR="0">
            <wp:extent cx="5915025" cy="2009775"/>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918039" cy="2010639"/>
                    </a:xfrm>
                    <a:prstGeom prst="rect">
                      <a:avLst/>
                    </a:prstGeom>
                  </pic:spPr>
                </pic:pic>
              </a:graphicData>
            </a:graphic>
          </wp:inline>
        </w:drawing>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(1)推测西西里岛的形成过程。（4分）</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(2)指出西西里岛降水的空间分布特点，并简析原因。（9分）</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(3)简述埃特纳火山活动频繁对西西里岛的影响。（8分）</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 xml:space="preserve"> </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 xml:space="preserve"> </w:t>
      </w:r>
    </w:p>
    <w:p>
      <w:pPr>
        <w:tabs>
          <w:tab w:val="left" w:pos="142"/>
        </w:tabs>
        <w:spacing w:line="288" w:lineRule="auto"/>
        <w:jc w:val="center"/>
        <w:rPr>
          <w:rFonts w:hint="eastAsia" w:asciiTheme="majorEastAsia" w:hAnsiTheme="majorEastAsia" w:eastAsiaTheme="majorEastAsia"/>
          <w:sz w:val="32"/>
          <w:szCs w:val="32"/>
        </w:rPr>
      </w:pPr>
      <w:r>
        <w:rPr>
          <w:rFonts w:hint="eastAsia" w:asciiTheme="majorEastAsia" w:hAnsiTheme="majorEastAsia" w:eastAsiaTheme="majorEastAsia"/>
          <w:b/>
          <w:sz w:val="32"/>
          <w:szCs w:val="32"/>
        </w:rPr>
        <w:t>高三地理参考答案、提示及评分细则</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1.B图中显示，北京租房成本最高，房租收入比最大，导致生活压力较大。据图可知，全国30个重点城市的租房成本与经济水平并不完全呈正相关；长三角地区中的城市如无锡、苏州、南京等，房租收入比较低；珠三角地区中的城市如深圳、广州、珠海，租房成本高于全国30个重点城市房租费用平均值，且房租收入比较高，租房成本较高。</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2.A据图分析可知，三亚租房成本接近2 000元，房租收入比达54%，月均收入约为3700元，说明该城市居民可支配收入不高，但其为著名的旅游城市，游客较多，租房需求大，导致租房成本及房租收入比相对较高。</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3.D图中显示，上海、深圳租房成本较高，房租收入比较高，居民生活压力大，因此，这两个城市应健全租赁市场，例如增加保障性租赁住房的供应，降低租房成本，减轻居民生活压力。</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4.C据图并结合所学知识分析可知，北迁线路短于南迁线路，且北迁过程中可以借助东南信风、西南季风顺风飞行，耗时较南迁短。北京雨燕主要在大陆上迁徙，较少跨越海洋，迁徙过程中绕过天山山脉、喜马拉雅山脉等高海拔地区，选择在里海、红海及刚果盆地等地区停歇及补充能量。图中显示，北京雨燕迁徙过程中只跨越了亚洲及非洲。</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5.A结合所学知识分析可知，北京有许多高大宏伟的古建筑物，飞檐翘角，且梁、檩、椽纵横交错，形成了一个个木制的“人造洞穴”，为北京雨燕提供了理想的繁殖之所，并能有效预防天敌的捕食。因此，20世纪70年代前，北京雨燕的筑巢繁殖地主要位于北京的高大古建筑。</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6.D保护城区湿地生态系统，可为北京雨燕提供必要的栖息地、食物和水源，可较好保护北京雨燕。人工捕杀天敌会破坏食物链，不利于北京雨燕保护；雨燕为候鸟，建立越冬温室不符合其生活习性；高楼用玻璃幕墙装饰，会因为镜面效应导致北京雨燕撞击死亡。</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7.</w:t>
      </w:r>
      <w:r>
        <w:rPr>
          <w:rFonts w:asciiTheme="majorEastAsia" w:hAnsiTheme="majorEastAsia" w:eastAsiaTheme="majorEastAsia"/>
          <w:szCs w:val="21"/>
        </w:rPr>
        <w:t>B</w:t>
      </w:r>
      <w:r>
        <w:rPr>
          <w:rFonts w:hint="eastAsia" w:asciiTheme="majorEastAsia" w:hAnsiTheme="majorEastAsia" w:eastAsiaTheme="majorEastAsia"/>
          <w:szCs w:val="21"/>
        </w:rPr>
        <w:t>据材料推测，瞪羚企业多为创新型企业，规模不大，科技含量较高，发展速度较快，产品附加值高，即影响福建省各地瞪羚企业布局的主导因素是创新环境。</w:t>
      </w:r>
    </w:p>
    <w:p>
      <w:pPr>
        <w:tabs>
          <w:tab w:val="left" w:pos="142"/>
        </w:tabs>
        <w:spacing w:line="288" w:lineRule="auto"/>
        <w:rPr>
          <w:rFonts w:hint="eastAsia" w:asciiTheme="majorEastAsia" w:hAnsiTheme="majorEastAsia" w:eastAsiaTheme="majorEastAsia"/>
          <w:szCs w:val="21"/>
        </w:rPr>
      </w:pPr>
      <w:r>
        <w:rPr>
          <w:rFonts w:asciiTheme="majorEastAsia" w:hAnsiTheme="majorEastAsia" w:eastAsiaTheme="majorEastAsia"/>
          <w:szCs w:val="21"/>
        </w:rPr>
        <w:t>8.D</w:t>
      </w:r>
      <w:r>
        <w:rPr>
          <w:rFonts w:hint="eastAsia" w:asciiTheme="majorEastAsia" w:hAnsiTheme="majorEastAsia" w:eastAsiaTheme="majorEastAsia"/>
          <w:szCs w:val="21"/>
        </w:rPr>
        <w:t>表中数据显示，2020年福建省各地有瞪羚企业72家，2021年福建省各地有瞪羚企业228家，2020年到2021年，福建省的瞪羚企业主要集中在福州与厦门，集聚特征较明显，分布格局没有发生显著改变。2020年到2021年，福建省各地的瞪羚企业占比变化较大，三明与平潭的瞪羚企业呈减少趋势。</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9</w:t>
      </w:r>
      <w:r>
        <w:rPr>
          <w:rFonts w:asciiTheme="majorEastAsia" w:hAnsiTheme="majorEastAsia" w:eastAsiaTheme="majorEastAsia"/>
          <w:szCs w:val="21"/>
        </w:rPr>
        <w:t>.A</w:t>
      </w:r>
      <w:r>
        <w:rPr>
          <w:rFonts w:hint="eastAsia" w:asciiTheme="majorEastAsia" w:hAnsiTheme="majorEastAsia" w:eastAsiaTheme="majorEastAsia"/>
          <w:szCs w:val="21"/>
        </w:rPr>
        <w:t>瞪羚企业为创新型企业，科技创新对其发展具有至关重要的作用，但瞪羚企业一般规模不大，发展时间不长，科技研发能力较弱。因此，福州需要对瞪羚企业加强技术扶持，助推其快速发展。</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10.C图中显示，2022年8月我国东部（110°E~120°E)26°N~30°N地区降水较少，说明该地区以持续高温干旱天气为主，洞庭湖平原就位于该地区。</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11.A结合所学知识分析可知，华北平原位于32°N~40°N之间，通常情况下华北平原的雨季为7月下旬到8月上旬，图中显示2022年6月底至8月中下旬华北平原降水较集中，说明该地区雨季开始早，结束晚，持续时间长于历史同期，降水偏多。</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12.D据图分析可知，2022年7月我国东部（110°E~120°E)降水南北分布特征表现为南部地区降水少，北部地区降水多，主要是因为此时段副热带高压位置偏北，北上的暖空气势力强，导致南部地区降水少，出现高温干旱天气，北部地区降水多，提前进入雨季。</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13.B分析可知，①②③④四种自然植被景观依次为亚热带常绿硬叶林、热带雨林、热带草原和热带荒漠。据所学知识可知，澳大利亚气候类型呈半环状，自然植被类型也呈半环状，其西部地区为热带荒漠，热带荒漠周边为热带草原，西南部为地中海气候，形成亚热带常绿硬叶林，因此，此次考察活动线路沿途可能出现亚热带常绿硬叶林、热带草原和热带荒漠三种自然植被，不可能出现热带雨林。</w:t>
      </w:r>
    </w:p>
    <w:p>
      <w:pPr>
        <w:tabs>
          <w:tab w:val="left" w:pos="142"/>
        </w:tabs>
        <w:spacing w:line="288" w:lineRule="auto"/>
        <w:rPr>
          <w:rFonts w:asciiTheme="majorEastAsia" w:hAnsiTheme="majorEastAsia" w:eastAsiaTheme="majorEastAsia"/>
          <w:szCs w:val="21"/>
        </w:rPr>
      </w:pPr>
      <w:r>
        <w:rPr>
          <w:rFonts w:hint="eastAsia" w:asciiTheme="majorEastAsia" w:hAnsiTheme="majorEastAsia" w:eastAsiaTheme="majorEastAsia"/>
          <w:szCs w:val="21"/>
        </w:rPr>
        <w:t>14.C结合所学知识分析可知，P城市位于澳大利亚西部沿海，受西澳大利亚寒流影响，降温作用显著，而同纬度澳大利亚东部沿海城市受东澳大利亚暖流影响，增温作用显著，导致P城市年平均气温较同纬度澳大利亚东部沿海城市低。</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15.B该次考察活动为我国高中生暑假期间，即北半球的7~8月，此时段北半球白昼时间逐渐变短，上海日落方向逐渐朝南移动。该次考察活动期间，天山山脉雪线较高，密西西比河水循环过程较快；受高温环境影响，每年12月至次年2月澳大利亚山火频发。</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16.（1)纬度低，热量充足；东南信风从大西洋带来充足水汽；山地抬升作用强，降水量大。（每条3分，答对2条得6分，共6分）</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(2)阿根廷马黛茶树种植面积大，产量大；马黛茶是阿根廷“国饮”，阿根廷人均马黛茶消费量大；马黛茶含有多种矿物质及微量元素，营养价值高，功效显著；马黛茶在阿根廷的饮用历史悠久，深受民众喜爱等。（每条2分，答对3条得6分，共6分）</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(3)通过推广国家性的文化品牌标识，强有力地推动马黛茶产品的销售与宣传；带动马黛茶及其关联产业的发展；带动就业；促进经济发展等。（每条2分，答对3条得6分，共6分）</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17.（1)靠近冬季风源地，风力大，持续时间长；岸坡平缓，浅滩宽广；以砂质海岸为主，沉积物颗粒小，易被风带起；土壤含水量小，植被覆盖率低等。（每条2分，答对3条得6分，共6分）</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(2)夏季。（2分）原因：夏季降水丰富，土壤含水量高；海陆温差小，风力小；植被覆盖率高等。（每条2分，答对2条得4分，共4分）</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(3)风力减小，沿海地区降水增加，空气湿度增大，土壤含水量增加；植被覆盖率提高，涵养水源能力增强，河流含沙量减少；海岸侵蚀减缓，生态环境得到改善，生物多样性增加等。（每条2分，答对2条得4分，共4分）</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18.（1)亚欧板块与非洲板块碰撞挤压隆起，形成阿尔卑斯山脉；后阿尔卑斯山脉的延伸部分发生断裂下陷，海水灌入形成墨西拿海峡，受墨西拿海峡阻隔形成西西里岛。（合理即可，4分）</w:t>
      </w:r>
    </w:p>
    <w:p>
      <w:pPr>
        <w:tabs>
          <w:tab w:val="left" w:pos="142"/>
        </w:tabs>
        <w:spacing w:line="288" w:lineRule="auto"/>
        <w:rPr>
          <w:rFonts w:hint="eastAsia" w:asciiTheme="majorEastAsia" w:hAnsiTheme="majorEastAsia" w:eastAsiaTheme="majorEastAsia"/>
          <w:szCs w:val="21"/>
        </w:rPr>
      </w:pPr>
      <w:r>
        <w:rPr>
          <w:rFonts w:hint="eastAsia" w:asciiTheme="majorEastAsia" w:hAnsiTheme="majorEastAsia" w:eastAsiaTheme="majorEastAsia"/>
          <w:szCs w:val="21"/>
        </w:rPr>
        <w:t>(2)北多南少，西多东少。（3分）原因：西西里岛属于地中海气候，北部受盛行西风带控制时间长，降水多，南部受副热带高压控制时间长，晴天多，降水少；受地形影响，冬季西部地处西风迎风坡，降水多，东部地处西风背风坡，降水少。(每条3分，共6分）</w:t>
      </w:r>
    </w:p>
    <w:p>
      <w:pPr>
        <w:tabs>
          <w:tab w:val="left" w:pos="142"/>
        </w:tabs>
        <w:spacing w:line="288" w:lineRule="auto"/>
        <w:rPr>
          <w:rFonts w:asciiTheme="majorEastAsia" w:hAnsiTheme="majorEastAsia" w:eastAsiaTheme="majorEastAsia"/>
          <w:szCs w:val="21"/>
        </w:rPr>
      </w:pPr>
      <w:r>
        <w:rPr>
          <w:rFonts w:hint="eastAsia" w:asciiTheme="majorEastAsia" w:hAnsiTheme="majorEastAsia" w:eastAsiaTheme="majorEastAsia"/>
          <w:szCs w:val="21"/>
        </w:rPr>
        <w:t>(3)有利影响：火山喷发的火山灰能肥沃土壤；火山喷发形成大量独特的景观，利于旅游业发展；火山喷发会在地下形成铁、铜、金刚石等多种矿藏等。（每条2分，答对2条得4分，共4分）不利影响：火山喷发会烧毁森林和房屋；火山喷发会诱发地震、滑坡和泥石流；火山喷发会污染空气，降低大气能见度，引发交通事故等。（每条2分，答对2条得4分，共4分）</w:t>
      </w:r>
      <w:r>
        <w:rPr>
          <w:rFonts w:asciiTheme="majorEastAsia" w:hAnsiTheme="majorEastAsia" w:eastAsiaTheme="majorEastAsia"/>
          <w:szCs w:val="21"/>
        </w:rPr>
        <w:br w:type="page"/>
      </w:r>
      <w:bookmarkStart w:id="0" w:name="_GoBack"/>
      <w:bookmarkEnd w:id="0"/>
    </w:p>
    <w:sectPr>
      <w:footerReference r:id="rId3" w:type="default"/>
      <w:pgSz w:w="11906" w:h="16838"/>
      <w:pgMar w:top="1304" w:right="964" w:bottom="1304" w:left="964" w:header="153"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 w:name="Microsoft YaHei UI">
    <w:panose1 w:val="020B0503020204020204"/>
    <w:charset w:val="86"/>
    <w:family w:val="swiss"/>
    <w:pitch w:val="default"/>
    <w:sig w:usb0="80000287" w:usb1="2ACF3C50" w:usb2="00000016" w:usb3="00000000" w:csb0="0004001F" w:csb1="00000000"/>
  </w:font>
  <w:font w:name="_x000C_">
    <w:altName w:val="宋体"/>
    <w:panose1 w:val="00000000000000000000"/>
    <w:charset w:val="86"/>
    <w:family w:val="swiss"/>
    <w:pitch w:val="default"/>
    <w:sig w:usb0="00000000" w:usb1="00000000" w:usb2="00000010" w:usb3="00000000" w:csb0="00040000" w:csb1="00000000"/>
  </w:font>
  <w:font w:name="NEU-BZ">
    <w:altName w:val="宋体"/>
    <w:panose1 w:val="00000000000000000000"/>
    <w:charset w:val="86"/>
    <w:family w:val="auto"/>
    <w:pitch w:val="default"/>
    <w:sig w:usb0="00000000" w:usb1="00000000" w:usb2="05000016" w:usb3="00000000" w:csb0="00040001" w:csb1="00000000"/>
  </w:font>
  <w:font w:name="方正书宋_GBK">
    <w:altName w:val="Arial Unicode MS"/>
    <w:panose1 w:val="03000509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color w:val="FFFFFF"/>
        <w:kern w:val="0"/>
        <w:sz w:val="2"/>
        <w:szCs w:val="2"/>
      </w:rPr>
      <w:t>学科网（北京）股份有限公司</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BiZGU4ODNiMjJlMzM5ZjVjNGJjMjhiYWQyYTFlZTAifQ=="/>
  </w:docVars>
  <w:rsids>
    <w:rsidRoot w:val="00A07DF2"/>
    <w:rsid w:val="000005C1"/>
    <w:rsid w:val="0000111B"/>
    <w:rsid w:val="00001569"/>
    <w:rsid w:val="00001940"/>
    <w:rsid w:val="00001C06"/>
    <w:rsid w:val="00001C0C"/>
    <w:rsid w:val="00001EA5"/>
    <w:rsid w:val="0000244A"/>
    <w:rsid w:val="00002D8E"/>
    <w:rsid w:val="00002E0F"/>
    <w:rsid w:val="00003884"/>
    <w:rsid w:val="00003A79"/>
    <w:rsid w:val="000040B7"/>
    <w:rsid w:val="0000413C"/>
    <w:rsid w:val="00004589"/>
    <w:rsid w:val="00005EBC"/>
    <w:rsid w:val="00006B87"/>
    <w:rsid w:val="00006D6B"/>
    <w:rsid w:val="000070FA"/>
    <w:rsid w:val="000076B1"/>
    <w:rsid w:val="00007AF8"/>
    <w:rsid w:val="00007BC8"/>
    <w:rsid w:val="00007ED9"/>
    <w:rsid w:val="0001022C"/>
    <w:rsid w:val="000105EB"/>
    <w:rsid w:val="00010717"/>
    <w:rsid w:val="00010BB1"/>
    <w:rsid w:val="00010F0A"/>
    <w:rsid w:val="00011B71"/>
    <w:rsid w:val="00011E15"/>
    <w:rsid w:val="000121F9"/>
    <w:rsid w:val="00012358"/>
    <w:rsid w:val="00012434"/>
    <w:rsid w:val="00012534"/>
    <w:rsid w:val="0001269B"/>
    <w:rsid w:val="00012752"/>
    <w:rsid w:val="00012A98"/>
    <w:rsid w:val="00012AA3"/>
    <w:rsid w:val="0001314D"/>
    <w:rsid w:val="0001325A"/>
    <w:rsid w:val="00013521"/>
    <w:rsid w:val="00013973"/>
    <w:rsid w:val="00013A47"/>
    <w:rsid w:val="000141E1"/>
    <w:rsid w:val="0001442C"/>
    <w:rsid w:val="000147D6"/>
    <w:rsid w:val="000147DC"/>
    <w:rsid w:val="000147EE"/>
    <w:rsid w:val="00014933"/>
    <w:rsid w:val="000152DC"/>
    <w:rsid w:val="00016FF6"/>
    <w:rsid w:val="00017582"/>
    <w:rsid w:val="00017B19"/>
    <w:rsid w:val="00017C73"/>
    <w:rsid w:val="00017D56"/>
    <w:rsid w:val="00017EB6"/>
    <w:rsid w:val="000203DC"/>
    <w:rsid w:val="0002050E"/>
    <w:rsid w:val="00020560"/>
    <w:rsid w:val="00020729"/>
    <w:rsid w:val="000208CC"/>
    <w:rsid w:val="0002115E"/>
    <w:rsid w:val="00021DE1"/>
    <w:rsid w:val="00021FD7"/>
    <w:rsid w:val="000231F0"/>
    <w:rsid w:val="000232A2"/>
    <w:rsid w:val="0002345E"/>
    <w:rsid w:val="00023614"/>
    <w:rsid w:val="000242A8"/>
    <w:rsid w:val="00024483"/>
    <w:rsid w:val="00024543"/>
    <w:rsid w:val="000249F1"/>
    <w:rsid w:val="00024CE6"/>
    <w:rsid w:val="00024DD8"/>
    <w:rsid w:val="00025590"/>
    <w:rsid w:val="000256F1"/>
    <w:rsid w:val="00025833"/>
    <w:rsid w:val="00025B6C"/>
    <w:rsid w:val="00026361"/>
    <w:rsid w:val="000264EF"/>
    <w:rsid w:val="0002661F"/>
    <w:rsid w:val="00026CC5"/>
    <w:rsid w:val="00026E96"/>
    <w:rsid w:val="00026F76"/>
    <w:rsid w:val="000270AF"/>
    <w:rsid w:val="000270D1"/>
    <w:rsid w:val="000274EF"/>
    <w:rsid w:val="000278C9"/>
    <w:rsid w:val="00027F7F"/>
    <w:rsid w:val="000300E1"/>
    <w:rsid w:val="0003038E"/>
    <w:rsid w:val="00030747"/>
    <w:rsid w:val="00030DB0"/>
    <w:rsid w:val="00030FB1"/>
    <w:rsid w:val="00031FEE"/>
    <w:rsid w:val="00032B89"/>
    <w:rsid w:val="00032D6F"/>
    <w:rsid w:val="00033261"/>
    <w:rsid w:val="00033764"/>
    <w:rsid w:val="00033908"/>
    <w:rsid w:val="00033AFB"/>
    <w:rsid w:val="00033C8A"/>
    <w:rsid w:val="00034AA4"/>
    <w:rsid w:val="00035763"/>
    <w:rsid w:val="00035E6F"/>
    <w:rsid w:val="00036C30"/>
    <w:rsid w:val="00036EED"/>
    <w:rsid w:val="000371C5"/>
    <w:rsid w:val="000371DD"/>
    <w:rsid w:val="0003769C"/>
    <w:rsid w:val="00037A69"/>
    <w:rsid w:val="00037B56"/>
    <w:rsid w:val="0004009A"/>
    <w:rsid w:val="000401B5"/>
    <w:rsid w:val="00040597"/>
    <w:rsid w:val="0004092E"/>
    <w:rsid w:val="00040B82"/>
    <w:rsid w:val="00040BAA"/>
    <w:rsid w:val="00040C07"/>
    <w:rsid w:val="00040D3D"/>
    <w:rsid w:val="00041192"/>
    <w:rsid w:val="0004119A"/>
    <w:rsid w:val="00041824"/>
    <w:rsid w:val="00041965"/>
    <w:rsid w:val="00041DB4"/>
    <w:rsid w:val="000428CE"/>
    <w:rsid w:val="00042CFC"/>
    <w:rsid w:val="00042D0C"/>
    <w:rsid w:val="00042D50"/>
    <w:rsid w:val="00042E89"/>
    <w:rsid w:val="00043571"/>
    <w:rsid w:val="0004383D"/>
    <w:rsid w:val="00043DE2"/>
    <w:rsid w:val="00044068"/>
    <w:rsid w:val="00044A77"/>
    <w:rsid w:val="00044FB3"/>
    <w:rsid w:val="000451FA"/>
    <w:rsid w:val="000454F6"/>
    <w:rsid w:val="000455F4"/>
    <w:rsid w:val="000459E7"/>
    <w:rsid w:val="000460FF"/>
    <w:rsid w:val="00046646"/>
    <w:rsid w:val="00046703"/>
    <w:rsid w:val="00046A33"/>
    <w:rsid w:val="00046A7B"/>
    <w:rsid w:val="00046F06"/>
    <w:rsid w:val="0004722E"/>
    <w:rsid w:val="00047AFC"/>
    <w:rsid w:val="000503C0"/>
    <w:rsid w:val="0005068D"/>
    <w:rsid w:val="00050777"/>
    <w:rsid w:val="000509BB"/>
    <w:rsid w:val="00051699"/>
    <w:rsid w:val="00051745"/>
    <w:rsid w:val="000517C4"/>
    <w:rsid w:val="00051FB5"/>
    <w:rsid w:val="000525EA"/>
    <w:rsid w:val="00052998"/>
    <w:rsid w:val="00052F24"/>
    <w:rsid w:val="00052F51"/>
    <w:rsid w:val="00053554"/>
    <w:rsid w:val="00053DBD"/>
    <w:rsid w:val="0005419B"/>
    <w:rsid w:val="00054387"/>
    <w:rsid w:val="0005439A"/>
    <w:rsid w:val="0005482F"/>
    <w:rsid w:val="000548F9"/>
    <w:rsid w:val="00054E7B"/>
    <w:rsid w:val="00054FFD"/>
    <w:rsid w:val="00055342"/>
    <w:rsid w:val="00055A33"/>
    <w:rsid w:val="00055E17"/>
    <w:rsid w:val="00056062"/>
    <w:rsid w:val="0005618C"/>
    <w:rsid w:val="0005682E"/>
    <w:rsid w:val="00057176"/>
    <w:rsid w:val="00057761"/>
    <w:rsid w:val="000578AF"/>
    <w:rsid w:val="00057C0E"/>
    <w:rsid w:val="00057C3B"/>
    <w:rsid w:val="00057CAF"/>
    <w:rsid w:val="00057E61"/>
    <w:rsid w:val="000602FB"/>
    <w:rsid w:val="00060922"/>
    <w:rsid w:val="00060E72"/>
    <w:rsid w:val="00060FF8"/>
    <w:rsid w:val="00061230"/>
    <w:rsid w:val="0006145D"/>
    <w:rsid w:val="00061AE9"/>
    <w:rsid w:val="00061FC2"/>
    <w:rsid w:val="000624A2"/>
    <w:rsid w:val="00062C0F"/>
    <w:rsid w:val="00062C12"/>
    <w:rsid w:val="00062D73"/>
    <w:rsid w:val="0006328A"/>
    <w:rsid w:val="00063943"/>
    <w:rsid w:val="00064660"/>
    <w:rsid w:val="00064724"/>
    <w:rsid w:val="000648AB"/>
    <w:rsid w:val="000649C9"/>
    <w:rsid w:val="00064A3C"/>
    <w:rsid w:val="00065CE0"/>
    <w:rsid w:val="00065D2F"/>
    <w:rsid w:val="00065DDE"/>
    <w:rsid w:val="000664AD"/>
    <w:rsid w:val="000664CB"/>
    <w:rsid w:val="000676B6"/>
    <w:rsid w:val="0006790A"/>
    <w:rsid w:val="00067B7E"/>
    <w:rsid w:val="000701BF"/>
    <w:rsid w:val="000704C8"/>
    <w:rsid w:val="0007075A"/>
    <w:rsid w:val="000709CD"/>
    <w:rsid w:val="00071027"/>
    <w:rsid w:val="0007103B"/>
    <w:rsid w:val="000714F5"/>
    <w:rsid w:val="0007196D"/>
    <w:rsid w:val="00072356"/>
    <w:rsid w:val="000724CA"/>
    <w:rsid w:val="000726FC"/>
    <w:rsid w:val="00072856"/>
    <w:rsid w:val="00072FD4"/>
    <w:rsid w:val="0007391C"/>
    <w:rsid w:val="00073ABA"/>
    <w:rsid w:val="00073AD7"/>
    <w:rsid w:val="00073F40"/>
    <w:rsid w:val="00074072"/>
    <w:rsid w:val="00074223"/>
    <w:rsid w:val="000745A6"/>
    <w:rsid w:val="000747F5"/>
    <w:rsid w:val="00074B1D"/>
    <w:rsid w:val="00074B48"/>
    <w:rsid w:val="00074B6C"/>
    <w:rsid w:val="00075388"/>
    <w:rsid w:val="00075817"/>
    <w:rsid w:val="00075D23"/>
    <w:rsid w:val="00076024"/>
    <w:rsid w:val="000761F1"/>
    <w:rsid w:val="00076F24"/>
    <w:rsid w:val="00077346"/>
    <w:rsid w:val="00077CBE"/>
    <w:rsid w:val="00077F61"/>
    <w:rsid w:val="00080926"/>
    <w:rsid w:val="00080D2D"/>
    <w:rsid w:val="00080DF8"/>
    <w:rsid w:val="00081176"/>
    <w:rsid w:val="00081BF1"/>
    <w:rsid w:val="00082180"/>
    <w:rsid w:val="00082210"/>
    <w:rsid w:val="00082238"/>
    <w:rsid w:val="000831AA"/>
    <w:rsid w:val="000837C9"/>
    <w:rsid w:val="0008395D"/>
    <w:rsid w:val="0008400C"/>
    <w:rsid w:val="00084A13"/>
    <w:rsid w:val="00085BED"/>
    <w:rsid w:val="000869AA"/>
    <w:rsid w:val="00086E5F"/>
    <w:rsid w:val="000872B9"/>
    <w:rsid w:val="00087CD1"/>
    <w:rsid w:val="0009051C"/>
    <w:rsid w:val="0009060A"/>
    <w:rsid w:val="00090711"/>
    <w:rsid w:val="000907F3"/>
    <w:rsid w:val="00091507"/>
    <w:rsid w:val="00091699"/>
    <w:rsid w:val="00091872"/>
    <w:rsid w:val="00091C25"/>
    <w:rsid w:val="000920FB"/>
    <w:rsid w:val="00092420"/>
    <w:rsid w:val="000929E7"/>
    <w:rsid w:val="00092B4F"/>
    <w:rsid w:val="00092DC2"/>
    <w:rsid w:val="00093703"/>
    <w:rsid w:val="000937FC"/>
    <w:rsid w:val="00093A57"/>
    <w:rsid w:val="00093D97"/>
    <w:rsid w:val="00094166"/>
    <w:rsid w:val="000942DA"/>
    <w:rsid w:val="000943DA"/>
    <w:rsid w:val="000947B0"/>
    <w:rsid w:val="0009490F"/>
    <w:rsid w:val="00094954"/>
    <w:rsid w:val="00094B2E"/>
    <w:rsid w:val="00094F71"/>
    <w:rsid w:val="0009552F"/>
    <w:rsid w:val="00095640"/>
    <w:rsid w:val="00095A6B"/>
    <w:rsid w:val="00095AB2"/>
    <w:rsid w:val="000965FE"/>
    <w:rsid w:val="00096800"/>
    <w:rsid w:val="0009717E"/>
    <w:rsid w:val="00097304"/>
    <w:rsid w:val="00097463"/>
    <w:rsid w:val="000974D5"/>
    <w:rsid w:val="000975DD"/>
    <w:rsid w:val="000A00AF"/>
    <w:rsid w:val="000A010C"/>
    <w:rsid w:val="000A0259"/>
    <w:rsid w:val="000A046A"/>
    <w:rsid w:val="000A0639"/>
    <w:rsid w:val="000A0671"/>
    <w:rsid w:val="000A0CB4"/>
    <w:rsid w:val="000A0F3D"/>
    <w:rsid w:val="000A127F"/>
    <w:rsid w:val="000A13FD"/>
    <w:rsid w:val="000A3A50"/>
    <w:rsid w:val="000A3C15"/>
    <w:rsid w:val="000A3C52"/>
    <w:rsid w:val="000A3D1B"/>
    <w:rsid w:val="000A4102"/>
    <w:rsid w:val="000A455A"/>
    <w:rsid w:val="000A4ABC"/>
    <w:rsid w:val="000A57C5"/>
    <w:rsid w:val="000A5A6C"/>
    <w:rsid w:val="000A673A"/>
    <w:rsid w:val="000A6B34"/>
    <w:rsid w:val="000B0170"/>
    <w:rsid w:val="000B019C"/>
    <w:rsid w:val="000B02E3"/>
    <w:rsid w:val="000B06CF"/>
    <w:rsid w:val="000B0952"/>
    <w:rsid w:val="000B10BB"/>
    <w:rsid w:val="000B126C"/>
    <w:rsid w:val="000B18D6"/>
    <w:rsid w:val="000B1C66"/>
    <w:rsid w:val="000B1E3A"/>
    <w:rsid w:val="000B2345"/>
    <w:rsid w:val="000B2D56"/>
    <w:rsid w:val="000B2E8C"/>
    <w:rsid w:val="000B34D7"/>
    <w:rsid w:val="000B3AE8"/>
    <w:rsid w:val="000B4201"/>
    <w:rsid w:val="000B4CE1"/>
    <w:rsid w:val="000B505A"/>
    <w:rsid w:val="000B5531"/>
    <w:rsid w:val="000B553E"/>
    <w:rsid w:val="000B57B5"/>
    <w:rsid w:val="000B59AF"/>
    <w:rsid w:val="000B5A16"/>
    <w:rsid w:val="000B627B"/>
    <w:rsid w:val="000B6B2E"/>
    <w:rsid w:val="000B74C2"/>
    <w:rsid w:val="000B7A9A"/>
    <w:rsid w:val="000C01B4"/>
    <w:rsid w:val="000C03C8"/>
    <w:rsid w:val="000C0816"/>
    <w:rsid w:val="000C0A10"/>
    <w:rsid w:val="000C0B43"/>
    <w:rsid w:val="000C15E8"/>
    <w:rsid w:val="000C1646"/>
    <w:rsid w:val="000C1A51"/>
    <w:rsid w:val="000C1B7D"/>
    <w:rsid w:val="000C1BC7"/>
    <w:rsid w:val="000C1C3D"/>
    <w:rsid w:val="000C1E2F"/>
    <w:rsid w:val="000C210D"/>
    <w:rsid w:val="000C2181"/>
    <w:rsid w:val="000C2257"/>
    <w:rsid w:val="000C236F"/>
    <w:rsid w:val="000C2958"/>
    <w:rsid w:val="000C29EA"/>
    <w:rsid w:val="000C2D42"/>
    <w:rsid w:val="000C2EA2"/>
    <w:rsid w:val="000C2EC5"/>
    <w:rsid w:val="000C36AD"/>
    <w:rsid w:val="000C402A"/>
    <w:rsid w:val="000C4342"/>
    <w:rsid w:val="000C4877"/>
    <w:rsid w:val="000C5434"/>
    <w:rsid w:val="000C55F8"/>
    <w:rsid w:val="000C5A94"/>
    <w:rsid w:val="000C67B5"/>
    <w:rsid w:val="000C691C"/>
    <w:rsid w:val="000C6D53"/>
    <w:rsid w:val="000C7157"/>
    <w:rsid w:val="000C74F9"/>
    <w:rsid w:val="000C79DE"/>
    <w:rsid w:val="000C7D88"/>
    <w:rsid w:val="000C7ECB"/>
    <w:rsid w:val="000C7F6F"/>
    <w:rsid w:val="000D07D8"/>
    <w:rsid w:val="000D1672"/>
    <w:rsid w:val="000D17A0"/>
    <w:rsid w:val="000D1931"/>
    <w:rsid w:val="000D203D"/>
    <w:rsid w:val="000D248C"/>
    <w:rsid w:val="000D2AB9"/>
    <w:rsid w:val="000D2EE6"/>
    <w:rsid w:val="000D33E0"/>
    <w:rsid w:val="000D35B6"/>
    <w:rsid w:val="000D3747"/>
    <w:rsid w:val="000D3AB9"/>
    <w:rsid w:val="000D3E85"/>
    <w:rsid w:val="000D40AB"/>
    <w:rsid w:val="000D43B3"/>
    <w:rsid w:val="000D4E55"/>
    <w:rsid w:val="000D5B0B"/>
    <w:rsid w:val="000D5C74"/>
    <w:rsid w:val="000D5F80"/>
    <w:rsid w:val="000D6BBB"/>
    <w:rsid w:val="000D6E68"/>
    <w:rsid w:val="000D7365"/>
    <w:rsid w:val="000D7DAB"/>
    <w:rsid w:val="000E00DA"/>
    <w:rsid w:val="000E04E7"/>
    <w:rsid w:val="000E0751"/>
    <w:rsid w:val="000E0DD6"/>
    <w:rsid w:val="000E0E5B"/>
    <w:rsid w:val="000E107E"/>
    <w:rsid w:val="000E1449"/>
    <w:rsid w:val="000E1B2B"/>
    <w:rsid w:val="000E1D8C"/>
    <w:rsid w:val="000E1E89"/>
    <w:rsid w:val="000E21BA"/>
    <w:rsid w:val="000E2A7B"/>
    <w:rsid w:val="000E2CB7"/>
    <w:rsid w:val="000E37EB"/>
    <w:rsid w:val="000E39D2"/>
    <w:rsid w:val="000E3A05"/>
    <w:rsid w:val="000E3B51"/>
    <w:rsid w:val="000E3D13"/>
    <w:rsid w:val="000E415F"/>
    <w:rsid w:val="000E42D4"/>
    <w:rsid w:val="000E4D02"/>
    <w:rsid w:val="000E4FF1"/>
    <w:rsid w:val="000E55A1"/>
    <w:rsid w:val="000E580F"/>
    <w:rsid w:val="000E5834"/>
    <w:rsid w:val="000E596B"/>
    <w:rsid w:val="000E6163"/>
    <w:rsid w:val="000E6425"/>
    <w:rsid w:val="000E6FA8"/>
    <w:rsid w:val="000E75BD"/>
    <w:rsid w:val="000E7621"/>
    <w:rsid w:val="000E782D"/>
    <w:rsid w:val="000E7DA7"/>
    <w:rsid w:val="000F0674"/>
    <w:rsid w:val="000F12B9"/>
    <w:rsid w:val="000F15AA"/>
    <w:rsid w:val="000F1C12"/>
    <w:rsid w:val="000F1DEB"/>
    <w:rsid w:val="000F1E27"/>
    <w:rsid w:val="000F2670"/>
    <w:rsid w:val="000F2991"/>
    <w:rsid w:val="000F3010"/>
    <w:rsid w:val="000F36C6"/>
    <w:rsid w:val="000F3BE6"/>
    <w:rsid w:val="000F4DAE"/>
    <w:rsid w:val="000F51AD"/>
    <w:rsid w:val="000F522F"/>
    <w:rsid w:val="000F52CC"/>
    <w:rsid w:val="000F53D4"/>
    <w:rsid w:val="000F6889"/>
    <w:rsid w:val="000F7671"/>
    <w:rsid w:val="000F7AA2"/>
    <w:rsid w:val="000F7AD3"/>
    <w:rsid w:val="000F7CF6"/>
    <w:rsid w:val="0010063F"/>
    <w:rsid w:val="001013A5"/>
    <w:rsid w:val="00101885"/>
    <w:rsid w:val="00102723"/>
    <w:rsid w:val="00102B94"/>
    <w:rsid w:val="00102BB1"/>
    <w:rsid w:val="0010311A"/>
    <w:rsid w:val="00103DAA"/>
    <w:rsid w:val="0010410F"/>
    <w:rsid w:val="00104601"/>
    <w:rsid w:val="0010492E"/>
    <w:rsid w:val="00104B89"/>
    <w:rsid w:val="00104BFB"/>
    <w:rsid w:val="00104E4F"/>
    <w:rsid w:val="00105166"/>
    <w:rsid w:val="001056B9"/>
    <w:rsid w:val="0010670E"/>
    <w:rsid w:val="001068CF"/>
    <w:rsid w:val="00106A18"/>
    <w:rsid w:val="00106EEB"/>
    <w:rsid w:val="0010785F"/>
    <w:rsid w:val="00110039"/>
    <w:rsid w:val="00110215"/>
    <w:rsid w:val="001103A7"/>
    <w:rsid w:val="001106FA"/>
    <w:rsid w:val="00110AD0"/>
    <w:rsid w:val="00110DEF"/>
    <w:rsid w:val="00110F84"/>
    <w:rsid w:val="00111BCF"/>
    <w:rsid w:val="00111EEA"/>
    <w:rsid w:val="001122D3"/>
    <w:rsid w:val="00112992"/>
    <w:rsid w:val="00112F7B"/>
    <w:rsid w:val="001131D2"/>
    <w:rsid w:val="00113699"/>
    <w:rsid w:val="00113D06"/>
    <w:rsid w:val="001143BB"/>
    <w:rsid w:val="0011460F"/>
    <w:rsid w:val="00114883"/>
    <w:rsid w:val="0011509A"/>
    <w:rsid w:val="00115865"/>
    <w:rsid w:val="00115ACC"/>
    <w:rsid w:val="00115EDF"/>
    <w:rsid w:val="00115F2B"/>
    <w:rsid w:val="00116409"/>
    <w:rsid w:val="00116733"/>
    <w:rsid w:val="0011679B"/>
    <w:rsid w:val="00116977"/>
    <w:rsid w:val="00116B7A"/>
    <w:rsid w:val="00116FEC"/>
    <w:rsid w:val="001177F3"/>
    <w:rsid w:val="00117EA6"/>
    <w:rsid w:val="00117ED2"/>
    <w:rsid w:val="0012063A"/>
    <w:rsid w:val="001207E4"/>
    <w:rsid w:val="00120AAC"/>
    <w:rsid w:val="00120D95"/>
    <w:rsid w:val="00121F5A"/>
    <w:rsid w:val="001224D4"/>
    <w:rsid w:val="001225D7"/>
    <w:rsid w:val="00122E90"/>
    <w:rsid w:val="00123365"/>
    <w:rsid w:val="00125EFF"/>
    <w:rsid w:val="00126200"/>
    <w:rsid w:val="001264CF"/>
    <w:rsid w:val="00126985"/>
    <w:rsid w:val="0012758E"/>
    <w:rsid w:val="0012773F"/>
    <w:rsid w:val="00127A3E"/>
    <w:rsid w:val="00127CE3"/>
    <w:rsid w:val="00127D2F"/>
    <w:rsid w:val="00127E14"/>
    <w:rsid w:val="001304B0"/>
    <w:rsid w:val="00132316"/>
    <w:rsid w:val="00132409"/>
    <w:rsid w:val="00132CD7"/>
    <w:rsid w:val="00132DDC"/>
    <w:rsid w:val="00132E83"/>
    <w:rsid w:val="00132E8B"/>
    <w:rsid w:val="00133147"/>
    <w:rsid w:val="0013343C"/>
    <w:rsid w:val="00133883"/>
    <w:rsid w:val="00133C1B"/>
    <w:rsid w:val="00133F62"/>
    <w:rsid w:val="00134C2F"/>
    <w:rsid w:val="00135523"/>
    <w:rsid w:val="00135A6B"/>
    <w:rsid w:val="00135F85"/>
    <w:rsid w:val="00136412"/>
    <w:rsid w:val="00136523"/>
    <w:rsid w:val="00136946"/>
    <w:rsid w:val="00136A29"/>
    <w:rsid w:val="0013724B"/>
    <w:rsid w:val="00137290"/>
    <w:rsid w:val="001373E5"/>
    <w:rsid w:val="00137571"/>
    <w:rsid w:val="001376B6"/>
    <w:rsid w:val="00137AA2"/>
    <w:rsid w:val="00137D14"/>
    <w:rsid w:val="00140369"/>
    <w:rsid w:val="001404C5"/>
    <w:rsid w:val="00140EAD"/>
    <w:rsid w:val="0014126F"/>
    <w:rsid w:val="001416C6"/>
    <w:rsid w:val="00141B03"/>
    <w:rsid w:val="00141FFF"/>
    <w:rsid w:val="001420EF"/>
    <w:rsid w:val="001423F7"/>
    <w:rsid w:val="00142852"/>
    <w:rsid w:val="00142C74"/>
    <w:rsid w:val="00142ED0"/>
    <w:rsid w:val="00142FB4"/>
    <w:rsid w:val="0014304B"/>
    <w:rsid w:val="001431A9"/>
    <w:rsid w:val="00143492"/>
    <w:rsid w:val="001434E0"/>
    <w:rsid w:val="0014352E"/>
    <w:rsid w:val="0014353A"/>
    <w:rsid w:val="0014359D"/>
    <w:rsid w:val="00143ADD"/>
    <w:rsid w:val="00143E21"/>
    <w:rsid w:val="00144525"/>
    <w:rsid w:val="00144AA2"/>
    <w:rsid w:val="00144E5C"/>
    <w:rsid w:val="00145459"/>
    <w:rsid w:val="001454BD"/>
    <w:rsid w:val="00145C77"/>
    <w:rsid w:val="00146330"/>
    <w:rsid w:val="0014652E"/>
    <w:rsid w:val="00146587"/>
    <w:rsid w:val="00146A89"/>
    <w:rsid w:val="00146EF2"/>
    <w:rsid w:val="00146F50"/>
    <w:rsid w:val="00147614"/>
    <w:rsid w:val="0014776B"/>
    <w:rsid w:val="0014790A"/>
    <w:rsid w:val="00147C5C"/>
    <w:rsid w:val="00147E46"/>
    <w:rsid w:val="0015065A"/>
    <w:rsid w:val="00150A1D"/>
    <w:rsid w:val="0015120B"/>
    <w:rsid w:val="00151593"/>
    <w:rsid w:val="00151603"/>
    <w:rsid w:val="00151B09"/>
    <w:rsid w:val="00151DD3"/>
    <w:rsid w:val="00151F68"/>
    <w:rsid w:val="00152242"/>
    <w:rsid w:val="0015229F"/>
    <w:rsid w:val="001524E7"/>
    <w:rsid w:val="001526B9"/>
    <w:rsid w:val="00152A14"/>
    <w:rsid w:val="00152C55"/>
    <w:rsid w:val="00152ECE"/>
    <w:rsid w:val="00153706"/>
    <w:rsid w:val="001537B2"/>
    <w:rsid w:val="0015381E"/>
    <w:rsid w:val="001538A1"/>
    <w:rsid w:val="001542A5"/>
    <w:rsid w:val="00154673"/>
    <w:rsid w:val="00154A12"/>
    <w:rsid w:val="00155054"/>
    <w:rsid w:val="001556C8"/>
    <w:rsid w:val="001557EA"/>
    <w:rsid w:val="0015588D"/>
    <w:rsid w:val="00155A0D"/>
    <w:rsid w:val="00155E6D"/>
    <w:rsid w:val="001561AE"/>
    <w:rsid w:val="00156588"/>
    <w:rsid w:val="00156795"/>
    <w:rsid w:val="00156AC4"/>
    <w:rsid w:val="00156D38"/>
    <w:rsid w:val="00156D62"/>
    <w:rsid w:val="00157158"/>
    <w:rsid w:val="00157925"/>
    <w:rsid w:val="001609B9"/>
    <w:rsid w:val="00160C2C"/>
    <w:rsid w:val="00160EED"/>
    <w:rsid w:val="00161288"/>
    <w:rsid w:val="00161327"/>
    <w:rsid w:val="00161488"/>
    <w:rsid w:val="001622E1"/>
    <w:rsid w:val="001622FE"/>
    <w:rsid w:val="00162753"/>
    <w:rsid w:val="00162E3D"/>
    <w:rsid w:val="00163036"/>
    <w:rsid w:val="001636EA"/>
    <w:rsid w:val="001645DA"/>
    <w:rsid w:val="00164698"/>
    <w:rsid w:val="00165260"/>
    <w:rsid w:val="001654FD"/>
    <w:rsid w:val="00165561"/>
    <w:rsid w:val="001658A1"/>
    <w:rsid w:val="001658AA"/>
    <w:rsid w:val="001658EF"/>
    <w:rsid w:val="00165D56"/>
    <w:rsid w:val="001667CC"/>
    <w:rsid w:val="00166B51"/>
    <w:rsid w:val="00166F71"/>
    <w:rsid w:val="0016744B"/>
    <w:rsid w:val="00167513"/>
    <w:rsid w:val="00167CA0"/>
    <w:rsid w:val="00167DC7"/>
    <w:rsid w:val="00170615"/>
    <w:rsid w:val="00170E51"/>
    <w:rsid w:val="00170EBF"/>
    <w:rsid w:val="00171458"/>
    <w:rsid w:val="001719B3"/>
    <w:rsid w:val="00171BC7"/>
    <w:rsid w:val="00171E0E"/>
    <w:rsid w:val="00172595"/>
    <w:rsid w:val="00172A97"/>
    <w:rsid w:val="00172DD2"/>
    <w:rsid w:val="00173743"/>
    <w:rsid w:val="0017393D"/>
    <w:rsid w:val="00173954"/>
    <w:rsid w:val="00173C1D"/>
    <w:rsid w:val="00173CA3"/>
    <w:rsid w:val="00173CE2"/>
    <w:rsid w:val="001740F0"/>
    <w:rsid w:val="00174411"/>
    <w:rsid w:val="00174A93"/>
    <w:rsid w:val="00174E56"/>
    <w:rsid w:val="00174F6E"/>
    <w:rsid w:val="00175A55"/>
    <w:rsid w:val="00175FAC"/>
    <w:rsid w:val="001764C3"/>
    <w:rsid w:val="001768DE"/>
    <w:rsid w:val="00176F23"/>
    <w:rsid w:val="00177298"/>
    <w:rsid w:val="0017768B"/>
    <w:rsid w:val="00177753"/>
    <w:rsid w:val="001778F2"/>
    <w:rsid w:val="001779E0"/>
    <w:rsid w:val="00177D6B"/>
    <w:rsid w:val="0018003D"/>
    <w:rsid w:val="0018010E"/>
    <w:rsid w:val="0018060E"/>
    <w:rsid w:val="00180F38"/>
    <w:rsid w:val="00180F75"/>
    <w:rsid w:val="00181236"/>
    <w:rsid w:val="001815CC"/>
    <w:rsid w:val="00181AE2"/>
    <w:rsid w:val="00182608"/>
    <w:rsid w:val="0018267D"/>
    <w:rsid w:val="001826AD"/>
    <w:rsid w:val="001829AC"/>
    <w:rsid w:val="00182AFC"/>
    <w:rsid w:val="00182B60"/>
    <w:rsid w:val="00182E75"/>
    <w:rsid w:val="00183E3F"/>
    <w:rsid w:val="001846DF"/>
    <w:rsid w:val="001849B3"/>
    <w:rsid w:val="00184C5A"/>
    <w:rsid w:val="00184EEA"/>
    <w:rsid w:val="00184F56"/>
    <w:rsid w:val="00185055"/>
    <w:rsid w:val="00185F04"/>
    <w:rsid w:val="001861C0"/>
    <w:rsid w:val="001870F7"/>
    <w:rsid w:val="001871B6"/>
    <w:rsid w:val="001872E3"/>
    <w:rsid w:val="0018731A"/>
    <w:rsid w:val="00187CDD"/>
    <w:rsid w:val="00187D36"/>
    <w:rsid w:val="0019036A"/>
    <w:rsid w:val="00190F40"/>
    <w:rsid w:val="00190FF3"/>
    <w:rsid w:val="0019108E"/>
    <w:rsid w:val="001919C0"/>
    <w:rsid w:val="00191A52"/>
    <w:rsid w:val="00191C29"/>
    <w:rsid w:val="00191D4C"/>
    <w:rsid w:val="00191DAE"/>
    <w:rsid w:val="00191DB0"/>
    <w:rsid w:val="001920EE"/>
    <w:rsid w:val="0019229A"/>
    <w:rsid w:val="00192629"/>
    <w:rsid w:val="001926F3"/>
    <w:rsid w:val="00192C0A"/>
    <w:rsid w:val="00192C7B"/>
    <w:rsid w:val="00192E61"/>
    <w:rsid w:val="00192EEB"/>
    <w:rsid w:val="00192F0C"/>
    <w:rsid w:val="0019300D"/>
    <w:rsid w:val="00193AC1"/>
    <w:rsid w:val="00193B54"/>
    <w:rsid w:val="00193E51"/>
    <w:rsid w:val="00193FC0"/>
    <w:rsid w:val="00194461"/>
    <w:rsid w:val="00194992"/>
    <w:rsid w:val="00194E94"/>
    <w:rsid w:val="0019540A"/>
    <w:rsid w:val="00195A96"/>
    <w:rsid w:val="00195E4E"/>
    <w:rsid w:val="00196562"/>
    <w:rsid w:val="0019714B"/>
    <w:rsid w:val="00197578"/>
    <w:rsid w:val="001978CC"/>
    <w:rsid w:val="001A09E2"/>
    <w:rsid w:val="001A0E2A"/>
    <w:rsid w:val="001A123D"/>
    <w:rsid w:val="001A1AAF"/>
    <w:rsid w:val="001A2474"/>
    <w:rsid w:val="001A2510"/>
    <w:rsid w:val="001A298C"/>
    <w:rsid w:val="001A30AB"/>
    <w:rsid w:val="001A3593"/>
    <w:rsid w:val="001A36DC"/>
    <w:rsid w:val="001A4110"/>
    <w:rsid w:val="001A4148"/>
    <w:rsid w:val="001A4672"/>
    <w:rsid w:val="001A47BB"/>
    <w:rsid w:val="001A49E3"/>
    <w:rsid w:val="001A5245"/>
    <w:rsid w:val="001A5D05"/>
    <w:rsid w:val="001A5F74"/>
    <w:rsid w:val="001A63FB"/>
    <w:rsid w:val="001A64AA"/>
    <w:rsid w:val="001A67B5"/>
    <w:rsid w:val="001A69DA"/>
    <w:rsid w:val="001A6D1A"/>
    <w:rsid w:val="001A7079"/>
    <w:rsid w:val="001A70C5"/>
    <w:rsid w:val="001A75B2"/>
    <w:rsid w:val="001A7682"/>
    <w:rsid w:val="001A7F0D"/>
    <w:rsid w:val="001B006E"/>
    <w:rsid w:val="001B06D8"/>
    <w:rsid w:val="001B086B"/>
    <w:rsid w:val="001B09F7"/>
    <w:rsid w:val="001B0B91"/>
    <w:rsid w:val="001B0DBC"/>
    <w:rsid w:val="001B115C"/>
    <w:rsid w:val="001B11E7"/>
    <w:rsid w:val="001B148A"/>
    <w:rsid w:val="001B1771"/>
    <w:rsid w:val="001B1C0D"/>
    <w:rsid w:val="001B1CD3"/>
    <w:rsid w:val="001B209A"/>
    <w:rsid w:val="001B245D"/>
    <w:rsid w:val="001B2B1A"/>
    <w:rsid w:val="001B2BC4"/>
    <w:rsid w:val="001B36D8"/>
    <w:rsid w:val="001B3E82"/>
    <w:rsid w:val="001B494E"/>
    <w:rsid w:val="001B4BF6"/>
    <w:rsid w:val="001B55BA"/>
    <w:rsid w:val="001B612C"/>
    <w:rsid w:val="001B66DD"/>
    <w:rsid w:val="001B769D"/>
    <w:rsid w:val="001B77F5"/>
    <w:rsid w:val="001B7B20"/>
    <w:rsid w:val="001C1D59"/>
    <w:rsid w:val="001C1D6B"/>
    <w:rsid w:val="001C2118"/>
    <w:rsid w:val="001C2691"/>
    <w:rsid w:val="001C2A9E"/>
    <w:rsid w:val="001C320E"/>
    <w:rsid w:val="001C3BA7"/>
    <w:rsid w:val="001C3F36"/>
    <w:rsid w:val="001C475B"/>
    <w:rsid w:val="001C4830"/>
    <w:rsid w:val="001C49E3"/>
    <w:rsid w:val="001C5B0E"/>
    <w:rsid w:val="001C5DC4"/>
    <w:rsid w:val="001C63DA"/>
    <w:rsid w:val="001C6705"/>
    <w:rsid w:val="001C6986"/>
    <w:rsid w:val="001C7950"/>
    <w:rsid w:val="001D0C6F"/>
    <w:rsid w:val="001D11A5"/>
    <w:rsid w:val="001D1234"/>
    <w:rsid w:val="001D1C8A"/>
    <w:rsid w:val="001D2B27"/>
    <w:rsid w:val="001D3598"/>
    <w:rsid w:val="001D3A8E"/>
    <w:rsid w:val="001D3FF2"/>
    <w:rsid w:val="001D4353"/>
    <w:rsid w:val="001D4591"/>
    <w:rsid w:val="001D489E"/>
    <w:rsid w:val="001D5CD3"/>
    <w:rsid w:val="001D5DB5"/>
    <w:rsid w:val="001D66CE"/>
    <w:rsid w:val="001D66ED"/>
    <w:rsid w:val="001D6C4A"/>
    <w:rsid w:val="001D6C7B"/>
    <w:rsid w:val="001D6CAB"/>
    <w:rsid w:val="001D718C"/>
    <w:rsid w:val="001D7D54"/>
    <w:rsid w:val="001E0200"/>
    <w:rsid w:val="001E03E4"/>
    <w:rsid w:val="001E258E"/>
    <w:rsid w:val="001E26D9"/>
    <w:rsid w:val="001E2C90"/>
    <w:rsid w:val="001E2DF4"/>
    <w:rsid w:val="001E2F80"/>
    <w:rsid w:val="001E35ED"/>
    <w:rsid w:val="001E3A04"/>
    <w:rsid w:val="001E3E7A"/>
    <w:rsid w:val="001E3F2B"/>
    <w:rsid w:val="001E4430"/>
    <w:rsid w:val="001E48C6"/>
    <w:rsid w:val="001E4B25"/>
    <w:rsid w:val="001E4C6F"/>
    <w:rsid w:val="001E4D4B"/>
    <w:rsid w:val="001E4F4C"/>
    <w:rsid w:val="001E52D6"/>
    <w:rsid w:val="001E5956"/>
    <w:rsid w:val="001E598C"/>
    <w:rsid w:val="001E5CCF"/>
    <w:rsid w:val="001E5EF1"/>
    <w:rsid w:val="001E662C"/>
    <w:rsid w:val="001E6853"/>
    <w:rsid w:val="001E7253"/>
    <w:rsid w:val="001E7513"/>
    <w:rsid w:val="001E7B6E"/>
    <w:rsid w:val="001E7C89"/>
    <w:rsid w:val="001F018E"/>
    <w:rsid w:val="001F01C7"/>
    <w:rsid w:val="001F0566"/>
    <w:rsid w:val="001F1828"/>
    <w:rsid w:val="001F2373"/>
    <w:rsid w:val="001F23C8"/>
    <w:rsid w:val="001F293A"/>
    <w:rsid w:val="001F2EA7"/>
    <w:rsid w:val="001F31F0"/>
    <w:rsid w:val="001F34B0"/>
    <w:rsid w:val="001F35D9"/>
    <w:rsid w:val="001F39AD"/>
    <w:rsid w:val="001F3B90"/>
    <w:rsid w:val="001F3CA1"/>
    <w:rsid w:val="001F444F"/>
    <w:rsid w:val="001F4D2E"/>
    <w:rsid w:val="001F5480"/>
    <w:rsid w:val="001F57C4"/>
    <w:rsid w:val="001F5A25"/>
    <w:rsid w:val="001F5AF9"/>
    <w:rsid w:val="001F5FFC"/>
    <w:rsid w:val="001F601B"/>
    <w:rsid w:val="001F6A85"/>
    <w:rsid w:val="001F6F82"/>
    <w:rsid w:val="001F7618"/>
    <w:rsid w:val="001F7838"/>
    <w:rsid w:val="001F7E06"/>
    <w:rsid w:val="001F7F3F"/>
    <w:rsid w:val="0020015E"/>
    <w:rsid w:val="00200D10"/>
    <w:rsid w:val="00201111"/>
    <w:rsid w:val="00201A7E"/>
    <w:rsid w:val="00201BEB"/>
    <w:rsid w:val="00201DD7"/>
    <w:rsid w:val="00202406"/>
    <w:rsid w:val="002028D6"/>
    <w:rsid w:val="00202A9F"/>
    <w:rsid w:val="002030F4"/>
    <w:rsid w:val="00203328"/>
    <w:rsid w:val="002033B2"/>
    <w:rsid w:val="002034C9"/>
    <w:rsid w:val="00203600"/>
    <w:rsid w:val="002036EC"/>
    <w:rsid w:val="002037D2"/>
    <w:rsid w:val="00203806"/>
    <w:rsid w:val="002038CD"/>
    <w:rsid w:val="00203C7B"/>
    <w:rsid w:val="00203C99"/>
    <w:rsid w:val="00203D62"/>
    <w:rsid w:val="00204526"/>
    <w:rsid w:val="002047AB"/>
    <w:rsid w:val="002047CC"/>
    <w:rsid w:val="00204D76"/>
    <w:rsid w:val="00204DE1"/>
    <w:rsid w:val="00204E62"/>
    <w:rsid w:val="00205300"/>
    <w:rsid w:val="00205AA3"/>
    <w:rsid w:val="00205C43"/>
    <w:rsid w:val="00205D5F"/>
    <w:rsid w:val="00205EF9"/>
    <w:rsid w:val="00207777"/>
    <w:rsid w:val="00207ADD"/>
    <w:rsid w:val="0021051A"/>
    <w:rsid w:val="002105B9"/>
    <w:rsid w:val="002108ED"/>
    <w:rsid w:val="00210A18"/>
    <w:rsid w:val="00210AC3"/>
    <w:rsid w:val="00210E2D"/>
    <w:rsid w:val="0021111A"/>
    <w:rsid w:val="0021122D"/>
    <w:rsid w:val="00211344"/>
    <w:rsid w:val="002116E5"/>
    <w:rsid w:val="002117B0"/>
    <w:rsid w:val="00211A9C"/>
    <w:rsid w:val="002121E4"/>
    <w:rsid w:val="00212BA0"/>
    <w:rsid w:val="00213115"/>
    <w:rsid w:val="002139D0"/>
    <w:rsid w:val="00214013"/>
    <w:rsid w:val="002145B1"/>
    <w:rsid w:val="002145E2"/>
    <w:rsid w:val="00214670"/>
    <w:rsid w:val="002149A3"/>
    <w:rsid w:val="00214B74"/>
    <w:rsid w:val="00214C01"/>
    <w:rsid w:val="00214E39"/>
    <w:rsid w:val="00215445"/>
    <w:rsid w:val="00215676"/>
    <w:rsid w:val="00215AD3"/>
    <w:rsid w:val="00215FB2"/>
    <w:rsid w:val="002163E4"/>
    <w:rsid w:val="00216540"/>
    <w:rsid w:val="00216731"/>
    <w:rsid w:val="00216A97"/>
    <w:rsid w:val="00216BDB"/>
    <w:rsid w:val="00217E90"/>
    <w:rsid w:val="00217F45"/>
    <w:rsid w:val="00221167"/>
    <w:rsid w:val="002213BE"/>
    <w:rsid w:val="002217E7"/>
    <w:rsid w:val="00221806"/>
    <w:rsid w:val="00221945"/>
    <w:rsid w:val="00221FC9"/>
    <w:rsid w:val="00222579"/>
    <w:rsid w:val="00222F21"/>
    <w:rsid w:val="00223D90"/>
    <w:rsid w:val="00223E80"/>
    <w:rsid w:val="00224A43"/>
    <w:rsid w:val="00224C54"/>
    <w:rsid w:val="00225213"/>
    <w:rsid w:val="002258F1"/>
    <w:rsid w:val="002265F9"/>
    <w:rsid w:val="0022688A"/>
    <w:rsid w:val="00226B73"/>
    <w:rsid w:val="00226C78"/>
    <w:rsid w:val="00226D30"/>
    <w:rsid w:val="00226D8C"/>
    <w:rsid w:val="00226DFF"/>
    <w:rsid w:val="002303B2"/>
    <w:rsid w:val="00230D78"/>
    <w:rsid w:val="00230D92"/>
    <w:rsid w:val="00230EA4"/>
    <w:rsid w:val="0023138A"/>
    <w:rsid w:val="00231EB0"/>
    <w:rsid w:val="002323B6"/>
    <w:rsid w:val="002323EF"/>
    <w:rsid w:val="002324B3"/>
    <w:rsid w:val="002325E0"/>
    <w:rsid w:val="00233052"/>
    <w:rsid w:val="00233BE4"/>
    <w:rsid w:val="00234191"/>
    <w:rsid w:val="002341A4"/>
    <w:rsid w:val="0023460A"/>
    <w:rsid w:val="002348ED"/>
    <w:rsid w:val="00234CBE"/>
    <w:rsid w:val="002350DF"/>
    <w:rsid w:val="00235345"/>
    <w:rsid w:val="002354B4"/>
    <w:rsid w:val="002354E4"/>
    <w:rsid w:val="00235511"/>
    <w:rsid w:val="00235E1D"/>
    <w:rsid w:val="00235FBA"/>
    <w:rsid w:val="002376E3"/>
    <w:rsid w:val="00237A4A"/>
    <w:rsid w:val="00237C9F"/>
    <w:rsid w:val="00237D35"/>
    <w:rsid w:val="00237EA2"/>
    <w:rsid w:val="00237F50"/>
    <w:rsid w:val="002401D9"/>
    <w:rsid w:val="00240343"/>
    <w:rsid w:val="002406C8"/>
    <w:rsid w:val="002413FB"/>
    <w:rsid w:val="002414DA"/>
    <w:rsid w:val="00241906"/>
    <w:rsid w:val="00241E56"/>
    <w:rsid w:val="00242697"/>
    <w:rsid w:val="0024294D"/>
    <w:rsid w:val="0024300E"/>
    <w:rsid w:val="002430D6"/>
    <w:rsid w:val="002432AA"/>
    <w:rsid w:val="002435D0"/>
    <w:rsid w:val="00243AE4"/>
    <w:rsid w:val="00243CB2"/>
    <w:rsid w:val="0024481E"/>
    <w:rsid w:val="00244BF1"/>
    <w:rsid w:val="00244CAB"/>
    <w:rsid w:val="00244CEF"/>
    <w:rsid w:val="002452D8"/>
    <w:rsid w:val="002453E2"/>
    <w:rsid w:val="00245606"/>
    <w:rsid w:val="002457C2"/>
    <w:rsid w:val="002457D2"/>
    <w:rsid w:val="002459D0"/>
    <w:rsid w:val="002459EB"/>
    <w:rsid w:val="00245AAA"/>
    <w:rsid w:val="00245B33"/>
    <w:rsid w:val="00245F19"/>
    <w:rsid w:val="0024624C"/>
    <w:rsid w:val="00246413"/>
    <w:rsid w:val="00246D79"/>
    <w:rsid w:val="002478BD"/>
    <w:rsid w:val="00250876"/>
    <w:rsid w:val="00250AE7"/>
    <w:rsid w:val="0025105A"/>
    <w:rsid w:val="00251523"/>
    <w:rsid w:val="0025162D"/>
    <w:rsid w:val="0025170E"/>
    <w:rsid w:val="002518C4"/>
    <w:rsid w:val="00251CD0"/>
    <w:rsid w:val="0025237A"/>
    <w:rsid w:val="00252B43"/>
    <w:rsid w:val="00252F48"/>
    <w:rsid w:val="002544F3"/>
    <w:rsid w:val="00254AEB"/>
    <w:rsid w:val="00254B7C"/>
    <w:rsid w:val="00254C5D"/>
    <w:rsid w:val="00254E26"/>
    <w:rsid w:val="0025637B"/>
    <w:rsid w:val="00256488"/>
    <w:rsid w:val="002564B2"/>
    <w:rsid w:val="00256D8C"/>
    <w:rsid w:val="00256E96"/>
    <w:rsid w:val="0025730D"/>
    <w:rsid w:val="00257597"/>
    <w:rsid w:val="00257673"/>
    <w:rsid w:val="00257B85"/>
    <w:rsid w:val="00257DB4"/>
    <w:rsid w:val="00260387"/>
    <w:rsid w:val="00260405"/>
    <w:rsid w:val="0026090F"/>
    <w:rsid w:val="00260B43"/>
    <w:rsid w:val="00260BE3"/>
    <w:rsid w:val="002613DA"/>
    <w:rsid w:val="0026143A"/>
    <w:rsid w:val="00261E46"/>
    <w:rsid w:val="00262523"/>
    <w:rsid w:val="002627DC"/>
    <w:rsid w:val="00262D00"/>
    <w:rsid w:val="00262F95"/>
    <w:rsid w:val="00263C8A"/>
    <w:rsid w:val="002641D9"/>
    <w:rsid w:val="00264884"/>
    <w:rsid w:val="00264AC3"/>
    <w:rsid w:val="00264E11"/>
    <w:rsid w:val="0026528F"/>
    <w:rsid w:val="00265A91"/>
    <w:rsid w:val="00265B5F"/>
    <w:rsid w:val="00265D13"/>
    <w:rsid w:val="00266317"/>
    <w:rsid w:val="0026672D"/>
    <w:rsid w:val="00266D6F"/>
    <w:rsid w:val="00266D80"/>
    <w:rsid w:val="00266DA9"/>
    <w:rsid w:val="00266E0B"/>
    <w:rsid w:val="002701F3"/>
    <w:rsid w:val="0027076D"/>
    <w:rsid w:val="00270DF4"/>
    <w:rsid w:val="00271135"/>
    <w:rsid w:val="0027231C"/>
    <w:rsid w:val="002727AF"/>
    <w:rsid w:val="00272A92"/>
    <w:rsid w:val="00273623"/>
    <w:rsid w:val="002736A9"/>
    <w:rsid w:val="00273CCC"/>
    <w:rsid w:val="00274352"/>
    <w:rsid w:val="00274535"/>
    <w:rsid w:val="002746CC"/>
    <w:rsid w:val="0027511C"/>
    <w:rsid w:val="00275D0A"/>
    <w:rsid w:val="00275F87"/>
    <w:rsid w:val="0027623A"/>
    <w:rsid w:val="0027627E"/>
    <w:rsid w:val="00276719"/>
    <w:rsid w:val="0027691B"/>
    <w:rsid w:val="00276B12"/>
    <w:rsid w:val="00276C4E"/>
    <w:rsid w:val="00277075"/>
    <w:rsid w:val="00277597"/>
    <w:rsid w:val="002800CB"/>
    <w:rsid w:val="002801C3"/>
    <w:rsid w:val="002808D0"/>
    <w:rsid w:val="0028091E"/>
    <w:rsid w:val="00280B91"/>
    <w:rsid w:val="0028165F"/>
    <w:rsid w:val="00281A0C"/>
    <w:rsid w:val="00281D1B"/>
    <w:rsid w:val="002820B0"/>
    <w:rsid w:val="002825CA"/>
    <w:rsid w:val="0028362D"/>
    <w:rsid w:val="00283725"/>
    <w:rsid w:val="00283A9E"/>
    <w:rsid w:val="00284A9A"/>
    <w:rsid w:val="00284E23"/>
    <w:rsid w:val="00284E9C"/>
    <w:rsid w:val="00285138"/>
    <w:rsid w:val="0028543C"/>
    <w:rsid w:val="002859C8"/>
    <w:rsid w:val="00285B0F"/>
    <w:rsid w:val="00285C16"/>
    <w:rsid w:val="00286388"/>
    <w:rsid w:val="002865C8"/>
    <w:rsid w:val="002868BD"/>
    <w:rsid w:val="00286C17"/>
    <w:rsid w:val="00286DB0"/>
    <w:rsid w:val="0028722D"/>
    <w:rsid w:val="00287B36"/>
    <w:rsid w:val="00287EB1"/>
    <w:rsid w:val="00290117"/>
    <w:rsid w:val="002908F0"/>
    <w:rsid w:val="00290C1D"/>
    <w:rsid w:val="00291426"/>
    <w:rsid w:val="00291455"/>
    <w:rsid w:val="0029147C"/>
    <w:rsid w:val="00291726"/>
    <w:rsid w:val="0029189A"/>
    <w:rsid w:val="002919ED"/>
    <w:rsid w:val="00291B0B"/>
    <w:rsid w:val="00291E2E"/>
    <w:rsid w:val="00292361"/>
    <w:rsid w:val="00292983"/>
    <w:rsid w:val="00292B57"/>
    <w:rsid w:val="00292BA0"/>
    <w:rsid w:val="00293253"/>
    <w:rsid w:val="002937B5"/>
    <w:rsid w:val="00293E7C"/>
    <w:rsid w:val="00294908"/>
    <w:rsid w:val="00294E03"/>
    <w:rsid w:val="00295159"/>
    <w:rsid w:val="00295554"/>
    <w:rsid w:val="00295B13"/>
    <w:rsid w:val="002963A3"/>
    <w:rsid w:val="00296A32"/>
    <w:rsid w:val="0029768B"/>
    <w:rsid w:val="002A0742"/>
    <w:rsid w:val="002A0E5D"/>
    <w:rsid w:val="002A1086"/>
    <w:rsid w:val="002A1A21"/>
    <w:rsid w:val="002A1A9E"/>
    <w:rsid w:val="002A1D58"/>
    <w:rsid w:val="002A1D62"/>
    <w:rsid w:val="002A22C6"/>
    <w:rsid w:val="002A2BA8"/>
    <w:rsid w:val="002A3CFD"/>
    <w:rsid w:val="002A40A7"/>
    <w:rsid w:val="002A418D"/>
    <w:rsid w:val="002A445D"/>
    <w:rsid w:val="002A4596"/>
    <w:rsid w:val="002A5A63"/>
    <w:rsid w:val="002A5D1F"/>
    <w:rsid w:val="002A631F"/>
    <w:rsid w:val="002A68A1"/>
    <w:rsid w:val="002A692D"/>
    <w:rsid w:val="002A7B6A"/>
    <w:rsid w:val="002A7D4E"/>
    <w:rsid w:val="002B0069"/>
    <w:rsid w:val="002B00D5"/>
    <w:rsid w:val="002B05D6"/>
    <w:rsid w:val="002B09CA"/>
    <w:rsid w:val="002B0E77"/>
    <w:rsid w:val="002B1A93"/>
    <w:rsid w:val="002B1D67"/>
    <w:rsid w:val="002B20CB"/>
    <w:rsid w:val="002B22A1"/>
    <w:rsid w:val="002B2784"/>
    <w:rsid w:val="002B2D00"/>
    <w:rsid w:val="002B2EAE"/>
    <w:rsid w:val="002B3AB9"/>
    <w:rsid w:val="002B4F9A"/>
    <w:rsid w:val="002B5712"/>
    <w:rsid w:val="002B580B"/>
    <w:rsid w:val="002B5CB6"/>
    <w:rsid w:val="002B6DD3"/>
    <w:rsid w:val="002B6F91"/>
    <w:rsid w:val="002C0320"/>
    <w:rsid w:val="002C1034"/>
    <w:rsid w:val="002C17DD"/>
    <w:rsid w:val="002C187D"/>
    <w:rsid w:val="002C19B2"/>
    <w:rsid w:val="002C1CDD"/>
    <w:rsid w:val="002C1E7E"/>
    <w:rsid w:val="002C2A4C"/>
    <w:rsid w:val="002C2F51"/>
    <w:rsid w:val="002C3BF9"/>
    <w:rsid w:val="002C4350"/>
    <w:rsid w:val="002C5258"/>
    <w:rsid w:val="002C582A"/>
    <w:rsid w:val="002C58A1"/>
    <w:rsid w:val="002C5D37"/>
    <w:rsid w:val="002C63F7"/>
    <w:rsid w:val="002C64FA"/>
    <w:rsid w:val="002C705D"/>
    <w:rsid w:val="002C78DA"/>
    <w:rsid w:val="002D084E"/>
    <w:rsid w:val="002D08FC"/>
    <w:rsid w:val="002D10D5"/>
    <w:rsid w:val="002D1199"/>
    <w:rsid w:val="002D1C62"/>
    <w:rsid w:val="002D2569"/>
    <w:rsid w:val="002D25B7"/>
    <w:rsid w:val="002D3125"/>
    <w:rsid w:val="002D31A6"/>
    <w:rsid w:val="002D37EC"/>
    <w:rsid w:val="002D3A22"/>
    <w:rsid w:val="002D3C18"/>
    <w:rsid w:val="002D3E5D"/>
    <w:rsid w:val="002D4017"/>
    <w:rsid w:val="002D40B1"/>
    <w:rsid w:val="002D41B9"/>
    <w:rsid w:val="002D4348"/>
    <w:rsid w:val="002D4815"/>
    <w:rsid w:val="002D4D4E"/>
    <w:rsid w:val="002D4D55"/>
    <w:rsid w:val="002D50E4"/>
    <w:rsid w:val="002D51FD"/>
    <w:rsid w:val="002D575A"/>
    <w:rsid w:val="002D5FF5"/>
    <w:rsid w:val="002D650D"/>
    <w:rsid w:val="002D65E4"/>
    <w:rsid w:val="002D680A"/>
    <w:rsid w:val="002D6B64"/>
    <w:rsid w:val="002D6D4B"/>
    <w:rsid w:val="002D78B4"/>
    <w:rsid w:val="002D7C39"/>
    <w:rsid w:val="002D7CB0"/>
    <w:rsid w:val="002D7CC3"/>
    <w:rsid w:val="002D7F7D"/>
    <w:rsid w:val="002E019A"/>
    <w:rsid w:val="002E0210"/>
    <w:rsid w:val="002E02DF"/>
    <w:rsid w:val="002E0302"/>
    <w:rsid w:val="002E0531"/>
    <w:rsid w:val="002E09A7"/>
    <w:rsid w:val="002E1182"/>
    <w:rsid w:val="002E1880"/>
    <w:rsid w:val="002E1DB0"/>
    <w:rsid w:val="002E2259"/>
    <w:rsid w:val="002E22F9"/>
    <w:rsid w:val="002E2717"/>
    <w:rsid w:val="002E2BA6"/>
    <w:rsid w:val="002E3253"/>
    <w:rsid w:val="002E35DC"/>
    <w:rsid w:val="002E4560"/>
    <w:rsid w:val="002E4F8A"/>
    <w:rsid w:val="002E50BF"/>
    <w:rsid w:val="002E5533"/>
    <w:rsid w:val="002E62FB"/>
    <w:rsid w:val="002E63FD"/>
    <w:rsid w:val="002E664A"/>
    <w:rsid w:val="002E6991"/>
    <w:rsid w:val="002E6BBF"/>
    <w:rsid w:val="002E6D0C"/>
    <w:rsid w:val="002E6FF9"/>
    <w:rsid w:val="002E71D0"/>
    <w:rsid w:val="002E7405"/>
    <w:rsid w:val="002E74BE"/>
    <w:rsid w:val="002E7DC7"/>
    <w:rsid w:val="002E7EC8"/>
    <w:rsid w:val="002F0176"/>
    <w:rsid w:val="002F06B2"/>
    <w:rsid w:val="002F156A"/>
    <w:rsid w:val="002F1813"/>
    <w:rsid w:val="002F187E"/>
    <w:rsid w:val="002F1971"/>
    <w:rsid w:val="002F1AAB"/>
    <w:rsid w:val="002F1B32"/>
    <w:rsid w:val="002F220D"/>
    <w:rsid w:val="002F231C"/>
    <w:rsid w:val="002F2562"/>
    <w:rsid w:val="002F286A"/>
    <w:rsid w:val="002F2A72"/>
    <w:rsid w:val="002F2C3D"/>
    <w:rsid w:val="002F3182"/>
    <w:rsid w:val="002F3B65"/>
    <w:rsid w:val="002F3E58"/>
    <w:rsid w:val="002F414F"/>
    <w:rsid w:val="002F42DE"/>
    <w:rsid w:val="002F4323"/>
    <w:rsid w:val="002F4D78"/>
    <w:rsid w:val="002F5394"/>
    <w:rsid w:val="002F57A3"/>
    <w:rsid w:val="002F5858"/>
    <w:rsid w:val="002F60DA"/>
    <w:rsid w:val="002F698C"/>
    <w:rsid w:val="002F7292"/>
    <w:rsid w:val="002F73C1"/>
    <w:rsid w:val="002F73CB"/>
    <w:rsid w:val="002F798F"/>
    <w:rsid w:val="002F7AED"/>
    <w:rsid w:val="002F7D42"/>
    <w:rsid w:val="003003BC"/>
    <w:rsid w:val="003006E9"/>
    <w:rsid w:val="00301A58"/>
    <w:rsid w:val="00301D10"/>
    <w:rsid w:val="003022D9"/>
    <w:rsid w:val="003025ED"/>
    <w:rsid w:val="00302618"/>
    <w:rsid w:val="00302BD9"/>
    <w:rsid w:val="00302BF2"/>
    <w:rsid w:val="00302ED2"/>
    <w:rsid w:val="00304507"/>
    <w:rsid w:val="003045A1"/>
    <w:rsid w:val="00304620"/>
    <w:rsid w:val="00305469"/>
    <w:rsid w:val="00305D61"/>
    <w:rsid w:val="00305F56"/>
    <w:rsid w:val="003065D9"/>
    <w:rsid w:val="00307472"/>
    <w:rsid w:val="00307998"/>
    <w:rsid w:val="00307A90"/>
    <w:rsid w:val="003102DB"/>
    <w:rsid w:val="003103A0"/>
    <w:rsid w:val="00310426"/>
    <w:rsid w:val="00310454"/>
    <w:rsid w:val="003110CD"/>
    <w:rsid w:val="00311225"/>
    <w:rsid w:val="0031176C"/>
    <w:rsid w:val="00311A98"/>
    <w:rsid w:val="00311E58"/>
    <w:rsid w:val="00311F1A"/>
    <w:rsid w:val="003120E5"/>
    <w:rsid w:val="003126D7"/>
    <w:rsid w:val="00312DA5"/>
    <w:rsid w:val="003130E5"/>
    <w:rsid w:val="0031333A"/>
    <w:rsid w:val="003136D0"/>
    <w:rsid w:val="00313E27"/>
    <w:rsid w:val="003143C3"/>
    <w:rsid w:val="00314515"/>
    <w:rsid w:val="00314900"/>
    <w:rsid w:val="00314B8E"/>
    <w:rsid w:val="00314C33"/>
    <w:rsid w:val="00315294"/>
    <w:rsid w:val="003154A8"/>
    <w:rsid w:val="00315976"/>
    <w:rsid w:val="00315CFB"/>
    <w:rsid w:val="0031601F"/>
    <w:rsid w:val="003160C2"/>
    <w:rsid w:val="003160E2"/>
    <w:rsid w:val="00316147"/>
    <w:rsid w:val="003165FE"/>
    <w:rsid w:val="003168B8"/>
    <w:rsid w:val="00316C7C"/>
    <w:rsid w:val="00316E46"/>
    <w:rsid w:val="00317613"/>
    <w:rsid w:val="003178A4"/>
    <w:rsid w:val="00317E77"/>
    <w:rsid w:val="00317ED9"/>
    <w:rsid w:val="003203EF"/>
    <w:rsid w:val="003207B8"/>
    <w:rsid w:val="00320F50"/>
    <w:rsid w:val="00321081"/>
    <w:rsid w:val="003210DC"/>
    <w:rsid w:val="00321B43"/>
    <w:rsid w:val="00321CE2"/>
    <w:rsid w:val="00321D6A"/>
    <w:rsid w:val="00321DC4"/>
    <w:rsid w:val="00321E39"/>
    <w:rsid w:val="00322008"/>
    <w:rsid w:val="00322470"/>
    <w:rsid w:val="0032382D"/>
    <w:rsid w:val="00323E40"/>
    <w:rsid w:val="003242FE"/>
    <w:rsid w:val="003244BC"/>
    <w:rsid w:val="00324C88"/>
    <w:rsid w:val="00324C98"/>
    <w:rsid w:val="00324EB6"/>
    <w:rsid w:val="00325513"/>
    <w:rsid w:val="003256B3"/>
    <w:rsid w:val="00325858"/>
    <w:rsid w:val="00325AF8"/>
    <w:rsid w:val="00326562"/>
    <w:rsid w:val="003268A3"/>
    <w:rsid w:val="003269E9"/>
    <w:rsid w:val="00326AFD"/>
    <w:rsid w:val="00326B22"/>
    <w:rsid w:val="003270B4"/>
    <w:rsid w:val="003276D8"/>
    <w:rsid w:val="00327867"/>
    <w:rsid w:val="00327ECF"/>
    <w:rsid w:val="00330BAC"/>
    <w:rsid w:val="00330F46"/>
    <w:rsid w:val="003310BE"/>
    <w:rsid w:val="00331522"/>
    <w:rsid w:val="00331615"/>
    <w:rsid w:val="00331CEF"/>
    <w:rsid w:val="003321B1"/>
    <w:rsid w:val="003325A9"/>
    <w:rsid w:val="0033277F"/>
    <w:rsid w:val="00332B84"/>
    <w:rsid w:val="00333147"/>
    <w:rsid w:val="00333CE5"/>
    <w:rsid w:val="003341DB"/>
    <w:rsid w:val="00334245"/>
    <w:rsid w:val="00334658"/>
    <w:rsid w:val="00334750"/>
    <w:rsid w:val="0033487A"/>
    <w:rsid w:val="0033490A"/>
    <w:rsid w:val="0033510B"/>
    <w:rsid w:val="00335510"/>
    <w:rsid w:val="00335837"/>
    <w:rsid w:val="00336017"/>
    <w:rsid w:val="003367F9"/>
    <w:rsid w:val="00336C65"/>
    <w:rsid w:val="003377BE"/>
    <w:rsid w:val="003378FC"/>
    <w:rsid w:val="00337AAE"/>
    <w:rsid w:val="00337D31"/>
    <w:rsid w:val="00340558"/>
    <w:rsid w:val="00340E0A"/>
    <w:rsid w:val="003413C0"/>
    <w:rsid w:val="0034144F"/>
    <w:rsid w:val="00341564"/>
    <w:rsid w:val="0034207A"/>
    <w:rsid w:val="0034207F"/>
    <w:rsid w:val="00342EFA"/>
    <w:rsid w:val="00343282"/>
    <w:rsid w:val="003437C9"/>
    <w:rsid w:val="00343C54"/>
    <w:rsid w:val="00343CD2"/>
    <w:rsid w:val="0034411D"/>
    <w:rsid w:val="003447C5"/>
    <w:rsid w:val="00344C2E"/>
    <w:rsid w:val="003450DB"/>
    <w:rsid w:val="003450F5"/>
    <w:rsid w:val="00345450"/>
    <w:rsid w:val="00345CA2"/>
    <w:rsid w:val="00346DAB"/>
    <w:rsid w:val="00347027"/>
    <w:rsid w:val="0034760C"/>
    <w:rsid w:val="0034771D"/>
    <w:rsid w:val="00347B63"/>
    <w:rsid w:val="003502CC"/>
    <w:rsid w:val="00350380"/>
    <w:rsid w:val="0035052A"/>
    <w:rsid w:val="00350A79"/>
    <w:rsid w:val="00350A7F"/>
    <w:rsid w:val="00350DE4"/>
    <w:rsid w:val="00351130"/>
    <w:rsid w:val="003512D3"/>
    <w:rsid w:val="00351467"/>
    <w:rsid w:val="00351608"/>
    <w:rsid w:val="00351B57"/>
    <w:rsid w:val="00351F61"/>
    <w:rsid w:val="003520E3"/>
    <w:rsid w:val="0035213E"/>
    <w:rsid w:val="0035214B"/>
    <w:rsid w:val="003526CE"/>
    <w:rsid w:val="00353D7B"/>
    <w:rsid w:val="00354069"/>
    <w:rsid w:val="00354CD3"/>
    <w:rsid w:val="00354D70"/>
    <w:rsid w:val="00355CC3"/>
    <w:rsid w:val="0035608A"/>
    <w:rsid w:val="003560FA"/>
    <w:rsid w:val="0035617D"/>
    <w:rsid w:val="003567AB"/>
    <w:rsid w:val="00356849"/>
    <w:rsid w:val="00357103"/>
    <w:rsid w:val="00357648"/>
    <w:rsid w:val="00357994"/>
    <w:rsid w:val="00357CBC"/>
    <w:rsid w:val="003601C2"/>
    <w:rsid w:val="003601CF"/>
    <w:rsid w:val="003603B2"/>
    <w:rsid w:val="00360574"/>
    <w:rsid w:val="003617E2"/>
    <w:rsid w:val="00361824"/>
    <w:rsid w:val="00361A75"/>
    <w:rsid w:val="003625C4"/>
    <w:rsid w:val="0036283C"/>
    <w:rsid w:val="00362C91"/>
    <w:rsid w:val="00362D1A"/>
    <w:rsid w:val="003634A2"/>
    <w:rsid w:val="00363BB5"/>
    <w:rsid w:val="00363BC1"/>
    <w:rsid w:val="00363E0D"/>
    <w:rsid w:val="00363E57"/>
    <w:rsid w:val="00364618"/>
    <w:rsid w:val="00364842"/>
    <w:rsid w:val="00364940"/>
    <w:rsid w:val="00364A40"/>
    <w:rsid w:val="00364E0D"/>
    <w:rsid w:val="003654F1"/>
    <w:rsid w:val="00365D92"/>
    <w:rsid w:val="00365D97"/>
    <w:rsid w:val="003663B6"/>
    <w:rsid w:val="003663D6"/>
    <w:rsid w:val="00366422"/>
    <w:rsid w:val="00366536"/>
    <w:rsid w:val="003665BD"/>
    <w:rsid w:val="00366C52"/>
    <w:rsid w:val="0036765B"/>
    <w:rsid w:val="00370178"/>
    <w:rsid w:val="003709C3"/>
    <w:rsid w:val="003709DE"/>
    <w:rsid w:val="00370B40"/>
    <w:rsid w:val="00370CF9"/>
    <w:rsid w:val="00371019"/>
    <w:rsid w:val="003711F9"/>
    <w:rsid w:val="003712CA"/>
    <w:rsid w:val="00371501"/>
    <w:rsid w:val="00372C7E"/>
    <w:rsid w:val="00372DC4"/>
    <w:rsid w:val="00373727"/>
    <w:rsid w:val="00373D0A"/>
    <w:rsid w:val="00373D9B"/>
    <w:rsid w:val="003742C4"/>
    <w:rsid w:val="00374B3A"/>
    <w:rsid w:val="0037515A"/>
    <w:rsid w:val="00375334"/>
    <w:rsid w:val="00375872"/>
    <w:rsid w:val="0037624E"/>
    <w:rsid w:val="003768B4"/>
    <w:rsid w:val="00376BD6"/>
    <w:rsid w:val="00380680"/>
    <w:rsid w:val="00380A37"/>
    <w:rsid w:val="003817BA"/>
    <w:rsid w:val="00381A01"/>
    <w:rsid w:val="00381A5C"/>
    <w:rsid w:val="00382329"/>
    <w:rsid w:val="0038250F"/>
    <w:rsid w:val="00382750"/>
    <w:rsid w:val="00382BA9"/>
    <w:rsid w:val="00383DB9"/>
    <w:rsid w:val="00383E67"/>
    <w:rsid w:val="00384302"/>
    <w:rsid w:val="00384397"/>
    <w:rsid w:val="003849B5"/>
    <w:rsid w:val="00385A0D"/>
    <w:rsid w:val="00385A44"/>
    <w:rsid w:val="00385FCE"/>
    <w:rsid w:val="003861E7"/>
    <w:rsid w:val="00386274"/>
    <w:rsid w:val="00386913"/>
    <w:rsid w:val="00387072"/>
    <w:rsid w:val="00387ED1"/>
    <w:rsid w:val="00390124"/>
    <w:rsid w:val="00390490"/>
    <w:rsid w:val="00390727"/>
    <w:rsid w:val="003908F2"/>
    <w:rsid w:val="00390A72"/>
    <w:rsid w:val="00391915"/>
    <w:rsid w:val="00391D8B"/>
    <w:rsid w:val="00392159"/>
    <w:rsid w:val="0039276A"/>
    <w:rsid w:val="003927C6"/>
    <w:rsid w:val="00392AA9"/>
    <w:rsid w:val="00392E11"/>
    <w:rsid w:val="00392EA3"/>
    <w:rsid w:val="00392F41"/>
    <w:rsid w:val="00393018"/>
    <w:rsid w:val="003930B9"/>
    <w:rsid w:val="0039377E"/>
    <w:rsid w:val="003946A4"/>
    <w:rsid w:val="00394855"/>
    <w:rsid w:val="00394B8B"/>
    <w:rsid w:val="00395CFE"/>
    <w:rsid w:val="0039686E"/>
    <w:rsid w:val="00396A4E"/>
    <w:rsid w:val="003A0152"/>
    <w:rsid w:val="003A031A"/>
    <w:rsid w:val="003A0401"/>
    <w:rsid w:val="003A09DC"/>
    <w:rsid w:val="003A0EB7"/>
    <w:rsid w:val="003A23C8"/>
    <w:rsid w:val="003A26CA"/>
    <w:rsid w:val="003A32F7"/>
    <w:rsid w:val="003A3F9B"/>
    <w:rsid w:val="003A477B"/>
    <w:rsid w:val="003A4C96"/>
    <w:rsid w:val="003A53AE"/>
    <w:rsid w:val="003A5516"/>
    <w:rsid w:val="003A58B2"/>
    <w:rsid w:val="003A5BE2"/>
    <w:rsid w:val="003A6942"/>
    <w:rsid w:val="003A6F86"/>
    <w:rsid w:val="003A791D"/>
    <w:rsid w:val="003A7C10"/>
    <w:rsid w:val="003A7F9C"/>
    <w:rsid w:val="003B0261"/>
    <w:rsid w:val="003B1626"/>
    <w:rsid w:val="003B1712"/>
    <w:rsid w:val="003B1924"/>
    <w:rsid w:val="003B1A25"/>
    <w:rsid w:val="003B1D2E"/>
    <w:rsid w:val="003B1E2B"/>
    <w:rsid w:val="003B2692"/>
    <w:rsid w:val="003B38E0"/>
    <w:rsid w:val="003B38F8"/>
    <w:rsid w:val="003B4749"/>
    <w:rsid w:val="003B47BB"/>
    <w:rsid w:val="003B4CFE"/>
    <w:rsid w:val="003B4D86"/>
    <w:rsid w:val="003B5714"/>
    <w:rsid w:val="003B68FE"/>
    <w:rsid w:val="003B6BB3"/>
    <w:rsid w:val="003B6BE0"/>
    <w:rsid w:val="003B7032"/>
    <w:rsid w:val="003B7F7F"/>
    <w:rsid w:val="003C0BF6"/>
    <w:rsid w:val="003C1436"/>
    <w:rsid w:val="003C1485"/>
    <w:rsid w:val="003C1A0D"/>
    <w:rsid w:val="003C2954"/>
    <w:rsid w:val="003C2E58"/>
    <w:rsid w:val="003C339F"/>
    <w:rsid w:val="003C343F"/>
    <w:rsid w:val="003C354C"/>
    <w:rsid w:val="003C3A39"/>
    <w:rsid w:val="003C3E83"/>
    <w:rsid w:val="003C4A95"/>
    <w:rsid w:val="003C4F06"/>
    <w:rsid w:val="003C5753"/>
    <w:rsid w:val="003C584C"/>
    <w:rsid w:val="003C596B"/>
    <w:rsid w:val="003C5B42"/>
    <w:rsid w:val="003C6344"/>
    <w:rsid w:val="003C64AF"/>
    <w:rsid w:val="003C65B8"/>
    <w:rsid w:val="003C675D"/>
    <w:rsid w:val="003C68E8"/>
    <w:rsid w:val="003C6988"/>
    <w:rsid w:val="003C6F1C"/>
    <w:rsid w:val="003C6F3D"/>
    <w:rsid w:val="003C727A"/>
    <w:rsid w:val="003D0663"/>
    <w:rsid w:val="003D0769"/>
    <w:rsid w:val="003D0BDC"/>
    <w:rsid w:val="003D0BE0"/>
    <w:rsid w:val="003D0C09"/>
    <w:rsid w:val="003D0EDA"/>
    <w:rsid w:val="003D10B5"/>
    <w:rsid w:val="003D10CC"/>
    <w:rsid w:val="003D11DC"/>
    <w:rsid w:val="003D19F3"/>
    <w:rsid w:val="003D1A1D"/>
    <w:rsid w:val="003D1C14"/>
    <w:rsid w:val="003D203E"/>
    <w:rsid w:val="003D208D"/>
    <w:rsid w:val="003D2C4E"/>
    <w:rsid w:val="003D2E17"/>
    <w:rsid w:val="003D2E5D"/>
    <w:rsid w:val="003D3618"/>
    <w:rsid w:val="003D368E"/>
    <w:rsid w:val="003D455B"/>
    <w:rsid w:val="003D47F2"/>
    <w:rsid w:val="003D4F45"/>
    <w:rsid w:val="003D5248"/>
    <w:rsid w:val="003D55D4"/>
    <w:rsid w:val="003D5701"/>
    <w:rsid w:val="003D5951"/>
    <w:rsid w:val="003D6335"/>
    <w:rsid w:val="003D63CA"/>
    <w:rsid w:val="003D6A18"/>
    <w:rsid w:val="003D77EA"/>
    <w:rsid w:val="003D79A9"/>
    <w:rsid w:val="003E02B5"/>
    <w:rsid w:val="003E0A92"/>
    <w:rsid w:val="003E0B2A"/>
    <w:rsid w:val="003E1704"/>
    <w:rsid w:val="003E1A61"/>
    <w:rsid w:val="003E1F44"/>
    <w:rsid w:val="003E2362"/>
    <w:rsid w:val="003E2523"/>
    <w:rsid w:val="003E2BD7"/>
    <w:rsid w:val="003E2F34"/>
    <w:rsid w:val="003E3762"/>
    <w:rsid w:val="003E38D4"/>
    <w:rsid w:val="003E40BB"/>
    <w:rsid w:val="003E4B22"/>
    <w:rsid w:val="003E4ECE"/>
    <w:rsid w:val="003E563E"/>
    <w:rsid w:val="003E568E"/>
    <w:rsid w:val="003E5FB1"/>
    <w:rsid w:val="003E65F7"/>
    <w:rsid w:val="003E6A41"/>
    <w:rsid w:val="003E6AA3"/>
    <w:rsid w:val="003E6E2C"/>
    <w:rsid w:val="003E6ED3"/>
    <w:rsid w:val="003E71DB"/>
    <w:rsid w:val="003E71F1"/>
    <w:rsid w:val="003E7628"/>
    <w:rsid w:val="003E781A"/>
    <w:rsid w:val="003E7BE4"/>
    <w:rsid w:val="003F01A6"/>
    <w:rsid w:val="003F01D7"/>
    <w:rsid w:val="003F0D69"/>
    <w:rsid w:val="003F13AA"/>
    <w:rsid w:val="003F143E"/>
    <w:rsid w:val="003F1702"/>
    <w:rsid w:val="003F2095"/>
    <w:rsid w:val="003F2519"/>
    <w:rsid w:val="003F2548"/>
    <w:rsid w:val="003F2590"/>
    <w:rsid w:val="003F25DD"/>
    <w:rsid w:val="003F285D"/>
    <w:rsid w:val="003F2D87"/>
    <w:rsid w:val="003F2E73"/>
    <w:rsid w:val="003F2F47"/>
    <w:rsid w:val="003F350F"/>
    <w:rsid w:val="003F3839"/>
    <w:rsid w:val="003F3DBA"/>
    <w:rsid w:val="003F3F24"/>
    <w:rsid w:val="003F4AB0"/>
    <w:rsid w:val="003F4BF9"/>
    <w:rsid w:val="003F4CD3"/>
    <w:rsid w:val="003F4F12"/>
    <w:rsid w:val="003F5ED5"/>
    <w:rsid w:val="003F634C"/>
    <w:rsid w:val="003F69F7"/>
    <w:rsid w:val="003F6EB9"/>
    <w:rsid w:val="003F774D"/>
    <w:rsid w:val="003F7AA9"/>
    <w:rsid w:val="003F7B20"/>
    <w:rsid w:val="003F7DA4"/>
    <w:rsid w:val="003F7FCA"/>
    <w:rsid w:val="004003D4"/>
    <w:rsid w:val="004006BE"/>
    <w:rsid w:val="004006EC"/>
    <w:rsid w:val="004015F8"/>
    <w:rsid w:val="00401A7B"/>
    <w:rsid w:val="00401A7E"/>
    <w:rsid w:val="00401B58"/>
    <w:rsid w:val="00401C2D"/>
    <w:rsid w:val="00401E16"/>
    <w:rsid w:val="0040204C"/>
    <w:rsid w:val="004025F2"/>
    <w:rsid w:val="00402CB1"/>
    <w:rsid w:val="00402EC2"/>
    <w:rsid w:val="00402F4A"/>
    <w:rsid w:val="00403474"/>
    <w:rsid w:val="00403969"/>
    <w:rsid w:val="004039E0"/>
    <w:rsid w:val="00404973"/>
    <w:rsid w:val="00405012"/>
    <w:rsid w:val="00405D2F"/>
    <w:rsid w:val="004062F6"/>
    <w:rsid w:val="00406717"/>
    <w:rsid w:val="00407C3D"/>
    <w:rsid w:val="00410F79"/>
    <w:rsid w:val="004127D0"/>
    <w:rsid w:val="0041287B"/>
    <w:rsid w:val="00413262"/>
    <w:rsid w:val="0041332A"/>
    <w:rsid w:val="00413999"/>
    <w:rsid w:val="00415085"/>
    <w:rsid w:val="004151FC"/>
    <w:rsid w:val="0041523A"/>
    <w:rsid w:val="00415BCF"/>
    <w:rsid w:val="00415EC1"/>
    <w:rsid w:val="00415FDA"/>
    <w:rsid w:val="0041622C"/>
    <w:rsid w:val="00417BCD"/>
    <w:rsid w:val="00417DBB"/>
    <w:rsid w:val="004205C2"/>
    <w:rsid w:val="00420A92"/>
    <w:rsid w:val="00420B7D"/>
    <w:rsid w:val="00420F4E"/>
    <w:rsid w:val="004215AC"/>
    <w:rsid w:val="0042163F"/>
    <w:rsid w:val="00421F38"/>
    <w:rsid w:val="004220D5"/>
    <w:rsid w:val="00422458"/>
    <w:rsid w:val="00422900"/>
    <w:rsid w:val="00422919"/>
    <w:rsid w:val="00422E0D"/>
    <w:rsid w:val="0042309D"/>
    <w:rsid w:val="00423627"/>
    <w:rsid w:val="00423C5D"/>
    <w:rsid w:val="0042434B"/>
    <w:rsid w:val="00424669"/>
    <w:rsid w:val="00424B7A"/>
    <w:rsid w:val="00425995"/>
    <w:rsid w:val="00426165"/>
    <w:rsid w:val="00426D26"/>
    <w:rsid w:val="00426F7F"/>
    <w:rsid w:val="00427166"/>
    <w:rsid w:val="0042747B"/>
    <w:rsid w:val="004279ED"/>
    <w:rsid w:val="00427D0B"/>
    <w:rsid w:val="004306C0"/>
    <w:rsid w:val="00430A3F"/>
    <w:rsid w:val="00430A44"/>
    <w:rsid w:val="00430D07"/>
    <w:rsid w:val="00430DC9"/>
    <w:rsid w:val="004311E4"/>
    <w:rsid w:val="00431469"/>
    <w:rsid w:val="00431DED"/>
    <w:rsid w:val="00431FFA"/>
    <w:rsid w:val="0043205E"/>
    <w:rsid w:val="00432103"/>
    <w:rsid w:val="00432192"/>
    <w:rsid w:val="004327F1"/>
    <w:rsid w:val="00432D93"/>
    <w:rsid w:val="00432DE8"/>
    <w:rsid w:val="00432E47"/>
    <w:rsid w:val="00433A65"/>
    <w:rsid w:val="00433AE6"/>
    <w:rsid w:val="00433AF9"/>
    <w:rsid w:val="00433DF0"/>
    <w:rsid w:val="00434469"/>
    <w:rsid w:val="004344AC"/>
    <w:rsid w:val="00434C45"/>
    <w:rsid w:val="00434FE6"/>
    <w:rsid w:val="00435E95"/>
    <w:rsid w:val="00435F83"/>
    <w:rsid w:val="004362DA"/>
    <w:rsid w:val="00436B60"/>
    <w:rsid w:val="0043712F"/>
    <w:rsid w:val="00437D11"/>
    <w:rsid w:val="00437ED1"/>
    <w:rsid w:val="00440510"/>
    <w:rsid w:val="00440D65"/>
    <w:rsid w:val="0044129C"/>
    <w:rsid w:val="0044172E"/>
    <w:rsid w:val="004419E2"/>
    <w:rsid w:val="00441E43"/>
    <w:rsid w:val="00442411"/>
    <w:rsid w:val="00442D6D"/>
    <w:rsid w:val="004432E8"/>
    <w:rsid w:val="004436E3"/>
    <w:rsid w:val="00443A2A"/>
    <w:rsid w:val="00444130"/>
    <w:rsid w:val="00444A46"/>
    <w:rsid w:val="00444F1C"/>
    <w:rsid w:val="00444F9D"/>
    <w:rsid w:val="004450A5"/>
    <w:rsid w:val="0044534B"/>
    <w:rsid w:val="00445547"/>
    <w:rsid w:val="0044575E"/>
    <w:rsid w:val="00445970"/>
    <w:rsid w:val="00445A24"/>
    <w:rsid w:val="00445A65"/>
    <w:rsid w:val="00445F90"/>
    <w:rsid w:val="00446BE4"/>
    <w:rsid w:val="00446DA3"/>
    <w:rsid w:val="00447090"/>
    <w:rsid w:val="00447918"/>
    <w:rsid w:val="00447B93"/>
    <w:rsid w:val="00447FA4"/>
    <w:rsid w:val="0045002B"/>
    <w:rsid w:val="004502A8"/>
    <w:rsid w:val="00450C9C"/>
    <w:rsid w:val="0045166C"/>
    <w:rsid w:val="00451D87"/>
    <w:rsid w:val="004524E3"/>
    <w:rsid w:val="0045283B"/>
    <w:rsid w:val="004528D1"/>
    <w:rsid w:val="004530A8"/>
    <w:rsid w:val="004532BE"/>
    <w:rsid w:val="00453640"/>
    <w:rsid w:val="004537F7"/>
    <w:rsid w:val="004543AF"/>
    <w:rsid w:val="00454ADD"/>
    <w:rsid w:val="00454E6B"/>
    <w:rsid w:val="004552CA"/>
    <w:rsid w:val="00455531"/>
    <w:rsid w:val="004557A4"/>
    <w:rsid w:val="004558A8"/>
    <w:rsid w:val="00455A2D"/>
    <w:rsid w:val="00455E25"/>
    <w:rsid w:val="0045639D"/>
    <w:rsid w:val="00456873"/>
    <w:rsid w:val="00457315"/>
    <w:rsid w:val="00457A86"/>
    <w:rsid w:val="00457D19"/>
    <w:rsid w:val="004600D3"/>
    <w:rsid w:val="00460540"/>
    <w:rsid w:val="00460984"/>
    <w:rsid w:val="00460CD6"/>
    <w:rsid w:val="00460E33"/>
    <w:rsid w:val="0046125C"/>
    <w:rsid w:val="0046173D"/>
    <w:rsid w:val="00461A24"/>
    <w:rsid w:val="0046214C"/>
    <w:rsid w:val="00463323"/>
    <w:rsid w:val="00463359"/>
    <w:rsid w:val="0046379C"/>
    <w:rsid w:val="00463B89"/>
    <w:rsid w:val="00465330"/>
    <w:rsid w:val="004656AE"/>
    <w:rsid w:val="004659A8"/>
    <w:rsid w:val="004660AB"/>
    <w:rsid w:val="004661BA"/>
    <w:rsid w:val="00466318"/>
    <w:rsid w:val="00466C58"/>
    <w:rsid w:val="00466E18"/>
    <w:rsid w:val="004676EF"/>
    <w:rsid w:val="0046774A"/>
    <w:rsid w:val="0046788A"/>
    <w:rsid w:val="004679EE"/>
    <w:rsid w:val="00467CB3"/>
    <w:rsid w:val="00467E78"/>
    <w:rsid w:val="00467F10"/>
    <w:rsid w:val="0047038F"/>
    <w:rsid w:val="004708A4"/>
    <w:rsid w:val="00470EB6"/>
    <w:rsid w:val="004712EB"/>
    <w:rsid w:val="004713C4"/>
    <w:rsid w:val="00471581"/>
    <w:rsid w:val="004715F8"/>
    <w:rsid w:val="00471695"/>
    <w:rsid w:val="004719EA"/>
    <w:rsid w:val="00472680"/>
    <w:rsid w:val="0047340C"/>
    <w:rsid w:val="004734C7"/>
    <w:rsid w:val="004737A2"/>
    <w:rsid w:val="00473875"/>
    <w:rsid w:val="00473C0B"/>
    <w:rsid w:val="00473CA0"/>
    <w:rsid w:val="00473CEF"/>
    <w:rsid w:val="004741D3"/>
    <w:rsid w:val="00474937"/>
    <w:rsid w:val="0047515B"/>
    <w:rsid w:val="004751C9"/>
    <w:rsid w:val="00475AF2"/>
    <w:rsid w:val="00475F5C"/>
    <w:rsid w:val="00476064"/>
    <w:rsid w:val="004761ED"/>
    <w:rsid w:val="00476535"/>
    <w:rsid w:val="0047748F"/>
    <w:rsid w:val="004774FF"/>
    <w:rsid w:val="00477C1E"/>
    <w:rsid w:val="00477E9A"/>
    <w:rsid w:val="004800D9"/>
    <w:rsid w:val="004804B5"/>
    <w:rsid w:val="00480B2C"/>
    <w:rsid w:val="00480D66"/>
    <w:rsid w:val="00480E09"/>
    <w:rsid w:val="00480E9A"/>
    <w:rsid w:val="00481429"/>
    <w:rsid w:val="0048158B"/>
    <w:rsid w:val="00481BDE"/>
    <w:rsid w:val="00482ED8"/>
    <w:rsid w:val="00483268"/>
    <w:rsid w:val="004832A8"/>
    <w:rsid w:val="00483608"/>
    <w:rsid w:val="0048393F"/>
    <w:rsid w:val="00483BDC"/>
    <w:rsid w:val="00484142"/>
    <w:rsid w:val="004841FD"/>
    <w:rsid w:val="00484329"/>
    <w:rsid w:val="00484748"/>
    <w:rsid w:val="00484A53"/>
    <w:rsid w:val="00484BF1"/>
    <w:rsid w:val="004851BE"/>
    <w:rsid w:val="00485701"/>
    <w:rsid w:val="00485837"/>
    <w:rsid w:val="00485F6A"/>
    <w:rsid w:val="004861E7"/>
    <w:rsid w:val="0048646B"/>
    <w:rsid w:val="004867E1"/>
    <w:rsid w:val="00486871"/>
    <w:rsid w:val="00486EE3"/>
    <w:rsid w:val="0048733C"/>
    <w:rsid w:val="00487A42"/>
    <w:rsid w:val="00487B4A"/>
    <w:rsid w:val="004903E1"/>
    <w:rsid w:val="004904B2"/>
    <w:rsid w:val="004906D7"/>
    <w:rsid w:val="00490837"/>
    <w:rsid w:val="004908A4"/>
    <w:rsid w:val="00490B4D"/>
    <w:rsid w:val="00490CBF"/>
    <w:rsid w:val="004913CE"/>
    <w:rsid w:val="0049143B"/>
    <w:rsid w:val="0049183B"/>
    <w:rsid w:val="00491918"/>
    <w:rsid w:val="00492A93"/>
    <w:rsid w:val="0049326F"/>
    <w:rsid w:val="00493833"/>
    <w:rsid w:val="00493C47"/>
    <w:rsid w:val="00493C84"/>
    <w:rsid w:val="004940B5"/>
    <w:rsid w:val="0049433C"/>
    <w:rsid w:val="00494602"/>
    <w:rsid w:val="00494C47"/>
    <w:rsid w:val="00494D6C"/>
    <w:rsid w:val="00494E81"/>
    <w:rsid w:val="00495095"/>
    <w:rsid w:val="00495116"/>
    <w:rsid w:val="004952E0"/>
    <w:rsid w:val="00495756"/>
    <w:rsid w:val="00496009"/>
    <w:rsid w:val="00496941"/>
    <w:rsid w:val="00497AB0"/>
    <w:rsid w:val="00497F1D"/>
    <w:rsid w:val="004A0359"/>
    <w:rsid w:val="004A0795"/>
    <w:rsid w:val="004A17BE"/>
    <w:rsid w:val="004A1BD6"/>
    <w:rsid w:val="004A1C3C"/>
    <w:rsid w:val="004A274D"/>
    <w:rsid w:val="004A2AD5"/>
    <w:rsid w:val="004A2BDA"/>
    <w:rsid w:val="004A3506"/>
    <w:rsid w:val="004A383C"/>
    <w:rsid w:val="004A3985"/>
    <w:rsid w:val="004A3D48"/>
    <w:rsid w:val="004A3F29"/>
    <w:rsid w:val="004A49EB"/>
    <w:rsid w:val="004A4F77"/>
    <w:rsid w:val="004A51B7"/>
    <w:rsid w:val="004A59F1"/>
    <w:rsid w:val="004A5F09"/>
    <w:rsid w:val="004A6081"/>
    <w:rsid w:val="004A64B7"/>
    <w:rsid w:val="004A68BF"/>
    <w:rsid w:val="004A6C82"/>
    <w:rsid w:val="004A7A6A"/>
    <w:rsid w:val="004A7E17"/>
    <w:rsid w:val="004B0306"/>
    <w:rsid w:val="004B0510"/>
    <w:rsid w:val="004B057A"/>
    <w:rsid w:val="004B0A8C"/>
    <w:rsid w:val="004B0D41"/>
    <w:rsid w:val="004B0E0D"/>
    <w:rsid w:val="004B0F14"/>
    <w:rsid w:val="004B2548"/>
    <w:rsid w:val="004B2F3F"/>
    <w:rsid w:val="004B3671"/>
    <w:rsid w:val="004B44B5"/>
    <w:rsid w:val="004B4D96"/>
    <w:rsid w:val="004B4FFB"/>
    <w:rsid w:val="004B589C"/>
    <w:rsid w:val="004B5C70"/>
    <w:rsid w:val="004B5D5D"/>
    <w:rsid w:val="004B5D8C"/>
    <w:rsid w:val="004B603D"/>
    <w:rsid w:val="004B6876"/>
    <w:rsid w:val="004B6B2B"/>
    <w:rsid w:val="004B74F8"/>
    <w:rsid w:val="004B7A25"/>
    <w:rsid w:val="004B7A44"/>
    <w:rsid w:val="004B7D31"/>
    <w:rsid w:val="004C0252"/>
    <w:rsid w:val="004C09EE"/>
    <w:rsid w:val="004C0E7D"/>
    <w:rsid w:val="004C115F"/>
    <w:rsid w:val="004C1BCE"/>
    <w:rsid w:val="004C2213"/>
    <w:rsid w:val="004C2648"/>
    <w:rsid w:val="004C298F"/>
    <w:rsid w:val="004C3115"/>
    <w:rsid w:val="004C33AB"/>
    <w:rsid w:val="004C3A0C"/>
    <w:rsid w:val="004C3A8E"/>
    <w:rsid w:val="004C3AA0"/>
    <w:rsid w:val="004C3C9F"/>
    <w:rsid w:val="004C3DB0"/>
    <w:rsid w:val="004C4475"/>
    <w:rsid w:val="004C4E4E"/>
    <w:rsid w:val="004C5455"/>
    <w:rsid w:val="004C572B"/>
    <w:rsid w:val="004C583C"/>
    <w:rsid w:val="004C606C"/>
    <w:rsid w:val="004C6151"/>
    <w:rsid w:val="004C633C"/>
    <w:rsid w:val="004C682A"/>
    <w:rsid w:val="004C6830"/>
    <w:rsid w:val="004C6CB5"/>
    <w:rsid w:val="004C71D3"/>
    <w:rsid w:val="004C7441"/>
    <w:rsid w:val="004C78DD"/>
    <w:rsid w:val="004C7FD3"/>
    <w:rsid w:val="004D0E2B"/>
    <w:rsid w:val="004D0E92"/>
    <w:rsid w:val="004D0FD3"/>
    <w:rsid w:val="004D1184"/>
    <w:rsid w:val="004D12D0"/>
    <w:rsid w:val="004D147D"/>
    <w:rsid w:val="004D18FD"/>
    <w:rsid w:val="004D1EB6"/>
    <w:rsid w:val="004D2411"/>
    <w:rsid w:val="004D265B"/>
    <w:rsid w:val="004D270D"/>
    <w:rsid w:val="004D2D31"/>
    <w:rsid w:val="004D3159"/>
    <w:rsid w:val="004D31F7"/>
    <w:rsid w:val="004D338E"/>
    <w:rsid w:val="004D36E3"/>
    <w:rsid w:val="004D39FE"/>
    <w:rsid w:val="004D3AD9"/>
    <w:rsid w:val="004D44FD"/>
    <w:rsid w:val="004D4BF5"/>
    <w:rsid w:val="004D4BF9"/>
    <w:rsid w:val="004D5726"/>
    <w:rsid w:val="004D5D17"/>
    <w:rsid w:val="004D5FBA"/>
    <w:rsid w:val="004D6515"/>
    <w:rsid w:val="004D6573"/>
    <w:rsid w:val="004D6F14"/>
    <w:rsid w:val="004D73D5"/>
    <w:rsid w:val="004D74F5"/>
    <w:rsid w:val="004D7CEF"/>
    <w:rsid w:val="004E078E"/>
    <w:rsid w:val="004E084B"/>
    <w:rsid w:val="004E0944"/>
    <w:rsid w:val="004E1001"/>
    <w:rsid w:val="004E1D2B"/>
    <w:rsid w:val="004E2A02"/>
    <w:rsid w:val="004E2B64"/>
    <w:rsid w:val="004E2D8B"/>
    <w:rsid w:val="004E34BB"/>
    <w:rsid w:val="004E3969"/>
    <w:rsid w:val="004E3F24"/>
    <w:rsid w:val="004E4469"/>
    <w:rsid w:val="004E489E"/>
    <w:rsid w:val="004E4BA0"/>
    <w:rsid w:val="004E4C0E"/>
    <w:rsid w:val="004E50E4"/>
    <w:rsid w:val="004E516D"/>
    <w:rsid w:val="004E523F"/>
    <w:rsid w:val="004E5BDF"/>
    <w:rsid w:val="004E62C1"/>
    <w:rsid w:val="004E67DC"/>
    <w:rsid w:val="004E71F8"/>
    <w:rsid w:val="004E72DD"/>
    <w:rsid w:val="004E7909"/>
    <w:rsid w:val="004E7929"/>
    <w:rsid w:val="004E7A14"/>
    <w:rsid w:val="004E7C52"/>
    <w:rsid w:val="004E7ECA"/>
    <w:rsid w:val="004F05B9"/>
    <w:rsid w:val="004F0948"/>
    <w:rsid w:val="004F0EF9"/>
    <w:rsid w:val="004F110F"/>
    <w:rsid w:val="004F1234"/>
    <w:rsid w:val="004F1E64"/>
    <w:rsid w:val="004F22D0"/>
    <w:rsid w:val="004F2645"/>
    <w:rsid w:val="004F2ACC"/>
    <w:rsid w:val="004F2BA8"/>
    <w:rsid w:val="004F2CF8"/>
    <w:rsid w:val="004F2FC5"/>
    <w:rsid w:val="004F3288"/>
    <w:rsid w:val="004F339D"/>
    <w:rsid w:val="004F34B1"/>
    <w:rsid w:val="004F34FD"/>
    <w:rsid w:val="004F4C61"/>
    <w:rsid w:val="004F5846"/>
    <w:rsid w:val="004F588D"/>
    <w:rsid w:val="004F653C"/>
    <w:rsid w:val="004F65D2"/>
    <w:rsid w:val="004F77A4"/>
    <w:rsid w:val="004F7B1E"/>
    <w:rsid w:val="004F7DDE"/>
    <w:rsid w:val="00500192"/>
    <w:rsid w:val="005004A6"/>
    <w:rsid w:val="0050158B"/>
    <w:rsid w:val="005016F7"/>
    <w:rsid w:val="00501ACD"/>
    <w:rsid w:val="00501EDA"/>
    <w:rsid w:val="0050214B"/>
    <w:rsid w:val="00502499"/>
    <w:rsid w:val="00503AB6"/>
    <w:rsid w:val="00503F56"/>
    <w:rsid w:val="0050408F"/>
    <w:rsid w:val="00504E61"/>
    <w:rsid w:val="00504FC9"/>
    <w:rsid w:val="00505257"/>
    <w:rsid w:val="0050543B"/>
    <w:rsid w:val="005055C4"/>
    <w:rsid w:val="00505610"/>
    <w:rsid w:val="0050583A"/>
    <w:rsid w:val="00506B07"/>
    <w:rsid w:val="005070CB"/>
    <w:rsid w:val="0050766C"/>
    <w:rsid w:val="005078FD"/>
    <w:rsid w:val="00507D2E"/>
    <w:rsid w:val="00510835"/>
    <w:rsid w:val="00510C83"/>
    <w:rsid w:val="00510D52"/>
    <w:rsid w:val="005112F0"/>
    <w:rsid w:val="00511785"/>
    <w:rsid w:val="00511835"/>
    <w:rsid w:val="00511D52"/>
    <w:rsid w:val="00511FCB"/>
    <w:rsid w:val="00512096"/>
    <w:rsid w:val="00512582"/>
    <w:rsid w:val="00512A61"/>
    <w:rsid w:val="0051309C"/>
    <w:rsid w:val="0051327E"/>
    <w:rsid w:val="00513415"/>
    <w:rsid w:val="005135CC"/>
    <w:rsid w:val="00513ADD"/>
    <w:rsid w:val="00513B5E"/>
    <w:rsid w:val="0051401C"/>
    <w:rsid w:val="00514829"/>
    <w:rsid w:val="0051519F"/>
    <w:rsid w:val="00515A15"/>
    <w:rsid w:val="00515C54"/>
    <w:rsid w:val="00515F67"/>
    <w:rsid w:val="0051665A"/>
    <w:rsid w:val="0051665E"/>
    <w:rsid w:val="00516774"/>
    <w:rsid w:val="0051694F"/>
    <w:rsid w:val="005176A4"/>
    <w:rsid w:val="005176AF"/>
    <w:rsid w:val="00517CF2"/>
    <w:rsid w:val="00517F38"/>
    <w:rsid w:val="00517FB1"/>
    <w:rsid w:val="005204E2"/>
    <w:rsid w:val="0052070B"/>
    <w:rsid w:val="0052081D"/>
    <w:rsid w:val="005215F4"/>
    <w:rsid w:val="00521826"/>
    <w:rsid w:val="00521BEB"/>
    <w:rsid w:val="0052208E"/>
    <w:rsid w:val="0052239D"/>
    <w:rsid w:val="005228F4"/>
    <w:rsid w:val="00522CBF"/>
    <w:rsid w:val="0052305D"/>
    <w:rsid w:val="00523254"/>
    <w:rsid w:val="0052377C"/>
    <w:rsid w:val="005237A0"/>
    <w:rsid w:val="00523890"/>
    <w:rsid w:val="00523EE5"/>
    <w:rsid w:val="00524517"/>
    <w:rsid w:val="00524892"/>
    <w:rsid w:val="00524EBE"/>
    <w:rsid w:val="00524ED6"/>
    <w:rsid w:val="005250E8"/>
    <w:rsid w:val="0052537C"/>
    <w:rsid w:val="005258CC"/>
    <w:rsid w:val="005265B8"/>
    <w:rsid w:val="00526738"/>
    <w:rsid w:val="005267ED"/>
    <w:rsid w:val="00526971"/>
    <w:rsid w:val="00526A2F"/>
    <w:rsid w:val="00526A7A"/>
    <w:rsid w:val="00526ED7"/>
    <w:rsid w:val="00527008"/>
    <w:rsid w:val="00527324"/>
    <w:rsid w:val="00527D4D"/>
    <w:rsid w:val="00527FC3"/>
    <w:rsid w:val="0053075F"/>
    <w:rsid w:val="00530BA9"/>
    <w:rsid w:val="005311DC"/>
    <w:rsid w:val="00531666"/>
    <w:rsid w:val="00532BC0"/>
    <w:rsid w:val="00532C18"/>
    <w:rsid w:val="00532CE3"/>
    <w:rsid w:val="00532E81"/>
    <w:rsid w:val="0053374B"/>
    <w:rsid w:val="00533AA1"/>
    <w:rsid w:val="00533B90"/>
    <w:rsid w:val="00533CE6"/>
    <w:rsid w:val="00533DE1"/>
    <w:rsid w:val="00533FD9"/>
    <w:rsid w:val="005348A5"/>
    <w:rsid w:val="00534A4E"/>
    <w:rsid w:val="00534BC6"/>
    <w:rsid w:val="00535278"/>
    <w:rsid w:val="00535D75"/>
    <w:rsid w:val="005362CC"/>
    <w:rsid w:val="005363B3"/>
    <w:rsid w:val="00536A1E"/>
    <w:rsid w:val="00536A36"/>
    <w:rsid w:val="00537464"/>
    <w:rsid w:val="00537645"/>
    <w:rsid w:val="00537D7D"/>
    <w:rsid w:val="00540FE7"/>
    <w:rsid w:val="0054159C"/>
    <w:rsid w:val="0054165E"/>
    <w:rsid w:val="005416C4"/>
    <w:rsid w:val="00542356"/>
    <w:rsid w:val="0054268A"/>
    <w:rsid w:val="00542791"/>
    <w:rsid w:val="00542883"/>
    <w:rsid w:val="00542BA6"/>
    <w:rsid w:val="00542C45"/>
    <w:rsid w:val="00542FA3"/>
    <w:rsid w:val="005432D1"/>
    <w:rsid w:val="005438DD"/>
    <w:rsid w:val="00543CAD"/>
    <w:rsid w:val="00543DC0"/>
    <w:rsid w:val="00543EC4"/>
    <w:rsid w:val="0054407A"/>
    <w:rsid w:val="00544176"/>
    <w:rsid w:val="0054423B"/>
    <w:rsid w:val="00544A91"/>
    <w:rsid w:val="00544BF7"/>
    <w:rsid w:val="00544D32"/>
    <w:rsid w:val="00545124"/>
    <w:rsid w:val="00545278"/>
    <w:rsid w:val="00545C25"/>
    <w:rsid w:val="00545D3D"/>
    <w:rsid w:val="00545E45"/>
    <w:rsid w:val="0054621E"/>
    <w:rsid w:val="005465C4"/>
    <w:rsid w:val="0054679B"/>
    <w:rsid w:val="005472FC"/>
    <w:rsid w:val="00547374"/>
    <w:rsid w:val="005474F3"/>
    <w:rsid w:val="00547AC4"/>
    <w:rsid w:val="00547BBF"/>
    <w:rsid w:val="0055035F"/>
    <w:rsid w:val="005506B1"/>
    <w:rsid w:val="00550C61"/>
    <w:rsid w:val="00550E9F"/>
    <w:rsid w:val="005512CD"/>
    <w:rsid w:val="0055177E"/>
    <w:rsid w:val="005520FA"/>
    <w:rsid w:val="005527B8"/>
    <w:rsid w:val="005528A5"/>
    <w:rsid w:val="00552C90"/>
    <w:rsid w:val="00553487"/>
    <w:rsid w:val="0055354A"/>
    <w:rsid w:val="00553893"/>
    <w:rsid w:val="00553BBB"/>
    <w:rsid w:val="00554150"/>
    <w:rsid w:val="0055435D"/>
    <w:rsid w:val="005546FD"/>
    <w:rsid w:val="00555B26"/>
    <w:rsid w:val="00555F2B"/>
    <w:rsid w:val="00556594"/>
    <w:rsid w:val="005565F0"/>
    <w:rsid w:val="00556CD2"/>
    <w:rsid w:val="0055705E"/>
    <w:rsid w:val="005570D6"/>
    <w:rsid w:val="005576FF"/>
    <w:rsid w:val="005578D0"/>
    <w:rsid w:val="00560154"/>
    <w:rsid w:val="00560201"/>
    <w:rsid w:val="0056050D"/>
    <w:rsid w:val="00560695"/>
    <w:rsid w:val="0056075E"/>
    <w:rsid w:val="005607A7"/>
    <w:rsid w:val="00561375"/>
    <w:rsid w:val="00561431"/>
    <w:rsid w:val="00561646"/>
    <w:rsid w:val="00561A08"/>
    <w:rsid w:val="00561D74"/>
    <w:rsid w:val="00561ECB"/>
    <w:rsid w:val="00562C67"/>
    <w:rsid w:val="00562E28"/>
    <w:rsid w:val="005635E2"/>
    <w:rsid w:val="00563656"/>
    <w:rsid w:val="005637EF"/>
    <w:rsid w:val="00563980"/>
    <w:rsid w:val="00563C6E"/>
    <w:rsid w:val="00564250"/>
    <w:rsid w:val="005644DE"/>
    <w:rsid w:val="00564B5A"/>
    <w:rsid w:val="005656DC"/>
    <w:rsid w:val="005658CF"/>
    <w:rsid w:val="00565AE8"/>
    <w:rsid w:val="00566B76"/>
    <w:rsid w:val="00566FC1"/>
    <w:rsid w:val="00567BB2"/>
    <w:rsid w:val="00567C40"/>
    <w:rsid w:val="00567EAA"/>
    <w:rsid w:val="00567FF2"/>
    <w:rsid w:val="005700B6"/>
    <w:rsid w:val="0057055A"/>
    <w:rsid w:val="00570B1A"/>
    <w:rsid w:val="005712C6"/>
    <w:rsid w:val="005713E5"/>
    <w:rsid w:val="00571880"/>
    <w:rsid w:val="005720F1"/>
    <w:rsid w:val="005726DE"/>
    <w:rsid w:val="00572CEF"/>
    <w:rsid w:val="005732B7"/>
    <w:rsid w:val="005743CE"/>
    <w:rsid w:val="00574854"/>
    <w:rsid w:val="00574D35"/>
    <w:rsid w:val="00574E22"/>
    <w:rsid w:val="00575222"/>
    <w:rsid w:val="00575875"/>
    <w:rsid w:val="00575878"/>
    <w:rsid w:val="005759CD"/>
    <w:rsid w:val="00575CEC"/>
    <w:rsid w:val="00576716"/>
    <w:rsid w:val="00576A3C"/>
    <w:rsid w:val="00576AA3"/>
    <w:rsid w:val="00576D77"/>
    <w:rsid w:val="005777B6"/>
    <w:rsid w:val="005777F0"/>
    <w:rsid w:val="00577B08"/>
    <w:rsid w:val="00577E11"/>
    <w:rsid w:val="00580807"/>
    <w:rsid w:val="0058149E"/>
    <w:rsid w:val="00581CDA"/>
    <w:rsid w:val="005820EC"/>
    <w:rsid w:val="005827D7"/>
    <w:rsid w:val="005827E8"/>
    <w:rsid w:val="00582F75"/>
    <w:rsid w:val="00583222"/>
    <w:rsid w:val="00583D7B"/>
    <w:rsid w:val="00583FB6"/>
    <w:rsid w:val="00584764"/>
    <w:rsid w:val="00584A77"/>
    <w:rsid w:val="00585D2F"/>
    <w:rsid w:val="005862C1"/>
    <w:rsid w:val="005865C4"/>
    <w:rsid w:val="005867C5"/>
    <w:rsid w:val="005867CB"/>
    <w:rsid w:val="005868FB"/>
    <w:rsid w:val="00587427"/>
    <w:rsid w:val="0058765B"/>
    <w:rsid w:val="005878E3"/>
    <w:rsid w:val="005900F5"/>
    <w:rsid w:val="005903A9"/>
    <w:rsid w:val="0059071D"/>
    <w:rsid w:val="00590CBD"/>
    <w:rsid w:val="00590EB1"/>
    <w:rsid w:val="00590F24"/>
    <w:rsid w:val="0059145F"/>
    <w:rsid w:val="00591C50"/>
    <w:rsid w:val="00591F05"/>
    <w:rsid w:val="005923DE"/>
    <w:rsid w:val="00592DCB"/>
    <w:rsid w:val="00592F0C"/>
    <w:rsid w:val="0059315F"/>
    <w:rsid w:val="005934AB"/>
    <w:rsid w:val="00593DB3"/>
    <w:rsid w:val="00593E4B"/>
    <w:rsid w:val="0059448C"/>
    <w:rsid w:val="005948DF"/>
    <w:rsid w:val="00594F6F"/>
    <w:rsid w:val="0059569A"/>
    <w:rsid w:val="005956E0"/>
    <w:rsid w:val="00595841"/>
    <w:rsid w:val="00595D3E"/>
    <w:rsid w:val="00595DA9"/>
    <w:rsid w:val="00596076"/>
    <w:rsid w:val="00596528"/>
    <w:rsid w:val="00596B49"/>
    <w:rsid w:val="0059781D"/>
    <w:rsid w:val="00597A9E"/>
    <w:rsid w:val="005A01C6"/>
    <w:rsid w:val="005A0557"/>
    <w:rsid w:val="005A0572"/>
    <w:rsid w:val="005A079B"/>
    <w:rsid w:val="005A0885"/>
    <w:rsid w:val="005A0955"/>
    <w:rsid w:val="005A13B1"/>
    <w:rsid w:val="005A17BF"/>
    <w:rsid w:val="005A19B9"/>
    <w:rsid w:val="005A1F9F"/>
    <w:rsid w:val="005A2B10"/>
    <w:rsid w:val="005A2BA6"/>
    <w:rsid w:val="005A2E21"/>
    <w:rsid w:val="005A38F1"/>
    <w:rsid w:val="005A3939"/>
    <w:rsid w:val="005A3D5F"/>
    <w:rsid w:val="005A40A6"/>
    <w:rsid w:val="005A451A"/>
    <w:rsid w:val="005A4D2E"/>
    <w:rsid w:val="005A510B"/>
    <w:rsid w:val="005A5134"/>
    <w:rsid w:val="005A57AC"/>
    <w:rsid w:val="005A5A73"/>
    <w:rsid w:val="005A675C"/>
    <w:rsid w:val="005A6D07"/>
    <w:rsid w:val="005A6F5F"/>
    <w:rsid w:val="005A728F"/>
    <w:rsid w:val="005A7419"/>
    <w:rsid w:val="005A74CC"/>
    <w:rsid w:val="005A7C3F"/>
    <w:rsid w:val="005B02E2"/>
    <w:rsid w:val="005B04F2"/>
    <w:rsid w:val="005B050E"/>
    <w:rsid w:val="005B0B61"/>
    <w:rsid w:val="005B1895"/>
    <w:rsid w:val="005B1A77"/>
    <w:rsid w:val="005B207B"/>
    <w:rsid w:val="005B2BEF"/>
    <w:rsid w:val="005B2D7D"/>
    <w:rsid w:val="005B316C"/>
    <w:rsid w:val="005B37C7"/>
    <w:rsid w:val="005B3841"/>
    <w:rsid w:val="005B3986"/>
    <w:rsid w:val="005B39DB"/>
    <w:rsid w:val="005B3B6E"/>
    <w:rsid w:val="005B4045"/>
    <w:rsid w:val="005B493B"/>
    <w:rsid w:val="005B4EEC"/>
    <w:rsid w:val="005B54FC"/>
    <w:rsid w:val="005B56A8"/>
    <w:rsid w:val="005B5BE4"/>
    <w:rsid w:val="005B614A"/>
    <w:rsid w:val="005B626C"/>
    <w:rsid w:val="005B6B78"/>
    <w:rsid w:val="005B6C3E"/>
    <w:rsid w:val="005B74EE"/>
    <w:rsid w:val="005B7C5E"/>
    <w:rsid w:val="005B7DED"/>
    <w:rsid w:val="005C01A6"/>
    <w:rsid w:val="005C14A7"/>
    <w:rsid w:val="005C1B6C"/>
    <w:rsid w:val="005C1FEC"/>
    <w:rsid w:val="005C1FF9"/>
    <w:rsid w:val="005C20F6"/>
    <w:rsid w:val="005C2124"/>
    <w:rsid w:val="005C22DB"/>
    <w:rsid w:val="005C234A"/>
    <w:rsid w:val="005C2486"/>
    <w:rsid w:val="005C2928"/>
    <w:rsid w:val="005C2A74"/>
    <w:rsid w:val="005C2B4A"/>
    <w:rsid w:val="005C2C68"/>
    <w:rsid w:val="005C2C9F"/>
    <w:rsid w:val="005C2CE1"/>
    <w:rsid w:val="005C2F33"/>
    <w:rsid w:val="005C3271"/>
    <w:rsid w:val="005C3598"/>
    <w:rsid w:val="005C3720"/>
    <w:rsid w:val="005C382D"/>
    <w:rsid w:val="005C386D"/>
    <w:rsid w:val="005C488A"/>
    <w:rsid w:val="005C5022"/>
    <w:rsid w:val="005C50B0"/>
    <w:rsid w:val="005C5758"/>
    <w:rsid w:val="005C57A1"/>
    <w:rsid w:val="005C5852"/>
    <w:rsid w:val="005C5A5C"/>
    <w:rsid w:val="005C5E77"/>
    <w:rsid w:val="005C667A"/>
    <w:rsid w:val="005C672F"/>
    <w:rsid w:val="005C6B92"/>
    <w:rsid w:val="005C6CCA"/>
    <w:rsid w:val="005C6E95"/>
    <w:rsid w:val="005C75D4"/>
    <w:rsid w:val="005C7696"/>
    <w:rsid w:val="005C7B66"/>
    <w:rsid w:val="005D0036"/>
    <w:rsid w:val="005D0168"/>
    <w:rsid w:val="005D02F3"/>
    <w:rsid w:val="005D072C"/>
    <w:rsid w:val="005D0C9C"/>
    <w:rsid w:val="005D0EF4"/>
    <w:rsid w:val="005D0F25"/>
    <w:rsid w:val="005D1E7D"/>
    <w:rsid w:val="005D1ED1"/>
    <w:rsid w:val="005D265A"/>
    <w:rsid w:val="005D2DEA"/>
    <w:rsid w:val="005D311A"/>
    <w:rsid w:val="005D3538"/>
    <w:rsid w:val="005D37F4"/>
    <w:rsid w:val="005D3EEF"/>
    <w:rsid w:val="005D4084"/>
    <w:rsid w:val="005D4280"/>
    <w:rsid w:val="005D44E6"/>
    <w:rsid w:val="005D4EB8"/>
    <w:rsid w:val="005D5017"/>
    <w:rsid w:val="005D5097"/>
    <w:rsid w:val="005D54A7"/>
    <w:rsid w:val="005D54C7"/>
    <w:rsid w:val="005D5769"/>
    <w:rsid w:val="005D5C4A"/>
    <w:rsid w:val="005D5CC7"/>
    <w:rsid w:val="005D656B"/>
    <w:rsid w:val="005D6892"/>
    <w:rsid w:val="005D6A16"/>
    <w:rsid w:val="005D6B7C"/>
    <w:rsid w:val="005D6CC8"/>
    <w:rsid w:val="005D6CCA"/>
    <w:rsid w:val="005D7383"/>
    <w:rsid w:val="005D79BA"/>
    <w:rsid w:val="005D7E12"/>
    <w:rsid w:val="005D7F49"/>
    <w:rsid w:val="005E0579"/>
    <w:rsid w:val="005E064B"/>
    <w:rsid w:val="005E06BE"/>
    <w:rsid w:val="005E11B8"/>
    <w:rsid w:val="005E135B"/>
    <w:rsid w:val="005E1E98"/>
    <w:rsid w:val="005E2064"/>
    <w:rsid w:val="005E27D6"/>
    <w:rsid w:val="005E2BDA"/>
    <w:rsid w:val="005E2D8D"/>
    <w:rsid w:val="005E2F9B"/>
    <w:rsid w:val="005E491A"/>
    <w:rsid w:val="005E4AF8"/>
    <w:rsid w:val="005E4C8F"/>
    <w:rsid w:val="005E557B"/>
    <w:rsid w:val="005E5646"/>
    <w:rsid w:val="005E586F"/>
    <w:rsid w:val="005E58C5"/>
    <w:rsid w:val="005E5E01"/>
    <w:rsid w:val="005E60D7"/>
    <w:rsid w:val="005E66D2"/>
    <w:rsid w:val="005E6765"/>
    <w:rsid w:val="005E6EC1"/>
    <w:rsid w:val="005E6FEA"/>
    <w:rsid w:val="005E725C"/>
    <w:rsid w:val="005E7310"/>
    <w:rsid w:val="005E7678"/>
    <w:rsid w:val="005E7B98"/>
    <w:rsid w:val="005F0274"/>
    <w:rsid w:val="005F03A9"/>
    <w:rsid w:val="005F0A6E"/>
    <w:rsid w:val="005F1315"/>
    <w:rsid w:val="005F1362"/>
    <w:rsid w:val="005F15B3"/>
    <w:rsid w:val="005F1B6E"/>
    <w:rsid w:val="005F2813"/>
    <w:rsid w:val="005F3483"/>
    <w:rsid w:val="005F3604"/>
    <w:rsid w:val="005F3758"/>
    <w:rsid w:val="005F3891"/>
    <w:rsid w:val="005F3EED"/>
    <w:rsid w:val="005F401C"/>
    <w:rsid w:val="005F417C"/>
    <w:rsid w:val="005F42BD"/>
    <w:rsid w:val="005F4ABF"/>
    <w:rsid w:val="005F4CB3"/>
    <w:rsid w:val="005F4F28"/>
    <w:rsid w:val="005F54AB"/>
    <w:rsid w:val="005F598A"/>
    <w:rsid w:val="005F5D91"/>
    <w:rsid w:val="005F5DD8"/>
    <w:rsid w:val="005F5E9A"/>
    <w:rsid w:val="005F5F9C"/>
    <w:rsid w:val="005F6669"/>
    <w:rsid w:val="005F69EA"/>
    <w:rsid w:val="005F6B76"/>
    <w:rsid w:val="005F6DFC"/>
    <w:rsid w:val="005F6F36"/>
    <w:rsid w:val="006003EE"/>
    <w:rsid w:val="00600715"/>
    <w:rsid w:val="00600754"/>
    <w:rsid w:val="006007A5"/>
    <w:rsid w:val="00600867"/>
    <w:rsid w:val="00601327"/>
    <w:rsid w:val="006015C6"/>
    <w:rsid w:val="00602D49"/>
    <w:rsid w:val="00603481"/>
    <w:rsid w:val="006034AE"/>
    <w:rsid w:val="00603A1A"/>
    <w:rsid w:val="00603C58"/>
    <w:rsid w:val="00603D00"/>
    <w:rsid w:val="00603D28"/>
    <w:rsid w:val="006044B0"/>
    <w:rsid w:val="00604837"/>
    <w:rsid w:val="00604D92"/>
    <w:rsid w:val="00604F79"/>
    <w:rsid w:val="00605282"/>
    <w:rsid w:val="0060556D"/>
    <w:rsid w:val="00605626"/>
    <w:rsid w:val="00605990"/>
    <w:rsid w:val="00605BAC"/>
    <w:rsid w:val="00605BFA"/>
    <w:rsid w:val="00606B31"/>
    <w:rsid w:val="00606C8F"/>
    <w:rsid w:val="006071D5"/>
    <w:rsid w:val="00607AA8"/>
    <w:rsid w:val="00607B78"/>
    <w:rsid w:val="00607B9C"/>
    <w:rsid w:val="00607E75"/>
    <w:rsid w:val="0061029E"/>
    <w:rsid w:val="0061031F"/>
    <w:rsid w:val="00610817"/>
    <w:rsid w:val="00610841"/>
    <w:rsid w:val="00611197"/>
    <w:rsid w:val="0061129A"/>
    <w:rsid w:val="00611A08"/>
    <w:rsid w:val="00612031"/>
    <w:rsid w:val="0061222E"/>
    <w:rsid w:val="00612764"/>
    <w:rsid w:val="006127A6"/>
    <w:rsid w:val="00612803"/>
    <w:rsid w:val="0061302A"/>
    <w:rsid w:val="006130E8"/>
    <w:rsid w:val="00613E05"/>
    <w:rsid w:val="00613FA9"/>
    <w:rsid w:val="006142E3"/>
    <w:rsid w:val="006146FD"/>
    <w:rsid w:val="00614FA0"/>
    <w:rsid w:val="00615164"/>
    <w:rsid w:val="006163C6"/>
    <w:rsid w:val="006168CC"/>
    <w:rsid w:val="0061714E"/>
    <w:rsid w:val="00617D66"/>
    <w:rsid w:val="00617E6F"/>
    <w:rsid w:val="00617EAE"/>
    <w:rsid w:val="0062022A"/>
    <w:rsid w:val="0062039B"/>
    <w:rsid w:val="00620626"/>
    <w:rsid w:val="00620773"/>
    <w:rsid w:val="006208BC"/>
    <w:rsid w:val="006209F0"/>
    <w:rsid w:val="00621591"/>
    <w:rsid w:val="00621861"/>
    <w:rsid w:val="00621B12"/>
    <w:rsid w:val="00621B14"/>
    <w:rsid w:val="00622792"/>
    <w:rsid w:val="006229B7"/>
    <w:rsid w:val="00622BDA"/>
    <w:rsid w:val="00622D53"/>
    <w:rsid w:val="0062326D"/>
    <w:rsid w:val="00623C16"/>
    <w:rsid w:val="00624440"/>
    <w:rsid w:val="0062454F"/>
    <w:rsid w:val="00624A57"/>
    <w:rsid w:val="00624ADC"/>
    <w:rsid w:val="00624C98"/>
    <w:rsid w:val="006251DB"/>
    <w:rsid w:val="0062533B"/>
    <w:rsid w:val="00625844"/>
    <w:rsid w:val="00625B79"/>
    <w:rsid w:val="00625BA7"/>
    <w:rsid w:val="006263AB"/>
    <w:rsid w:val="00627380"/>
    <w:rsid w:val="00627655"/>
    <w:rsid w:val="006276CA"/>
    <w:rsid w:val="006276CB"/>
    <w:rsid w:val="00627B97"/>
    <w:rsid w:val="00627FED"/>
    <w:rsid w:val="0063027F"/>
    <w:rsid w:val="006302B5"/>
    <w:rsid w:val="00630492"/>
    <w:rsid w:val="006308EC"/>
    <w:rsid w:val="00631AD6"/>
    <w:rsid w:val="00632011"/>
    <w:rsid w:val="0063201A"/>
    <w:rsid w:val="00632197"/>
    <w:rsid w:val="00632C27"/>
    <w:rsid w:val="006330E4"/>
    <w:rsid w:val="00634253"/>
    <w:rsid w:val="00634F3F"/>
    <w:rsid w:val="006351E2"/>
    <w:rsid w:val="006359D8"/>
    <w:rsid w:val="00635BB3"/>
    <w:rsid w:val="00635F80"/>
    <w:rsid w:val="00636271"/>
    <w:rsid w:val="00636706"/>
    <w:rsid w:val="00636E33"/>
    <w:rsid w:val="0063743D"/>
    <w:rsid w:val="00637778"/>
    <w:rsid w:val="00637BD2"/>
    <w:rsid w:val="00637C66"/>
    <w:rsid w:val="00637C77"/>
    <w:rsid w:val="00637D3A"/>
    <w:rsid w:val="00640756"/>
    <w:rsid w:val="00640BF5"/>
    <w:rsid w:val="00641664"/>
    <w:rsid w:val="00641763"/>
    <w:rsid w:val="00642330"/>
    <w:rsid w:val="0064250E"/>
    <w:rsid w:val="006427CC"/>
    <w:rsid w:val="00642C54"/>
    <w:rsid w:val="00642C87"/>
    <w:rsid w:val="00642E73"/>
    <w:rsid w:val="00643A14"/>
    <w:rsid w:val="00643B76"/>
    <w:rsid w:val="00643DB6"/>
    <w:rsid w:val="00644291"/>
    <w:rsid w:val="0064467E"/>
    <w:rsid w:val="00644C6E"/>
    <w:rsid w:val="00644EB2"/>
    <w:rsid w:val="00645665"/>
    <w:rsid w:val="006456D3"/>
    <w:rsid w:val="00645A21"/>
    <w:rsid w:val="0064688D"/>
    <w:rsid w:val="00647789"/>
    <w:rsid w:val="00647BB9"/>
    <w:rsid w:val="00647C36"/>
    <w:rsid w:val="00650163"/>
    <w:rsid w:val="00650668"/>
    <w:rsid w:val="0065088E"/>
    <w:rsid w:val="00651015"/>
    <w:rsid w:val="006513D7"/>
    <w:rsid w:val="0065141C"/>
    <w:rsid w:val="0065150F"/>
    <w:rsid w:val="006516B0"/>
    <w:rsid w:val="006517EC"/>
    <w:rsid w:val="006517FD"/>
    <w:rsid w:val="00651C78"/>
    <w:rsid w:val="00651CBB"/>
    <w:rsid w:val="00651F3E"/>
    <w:rsid w:val="00652029"/>
    <w:rsid w:val="00652327"/>
    <w:rsid w:val="00652336"/>
    <w:rsid w:val="006528F2"/>
    <w:rsid w:val="00652A57"/>
    <w:rsid w:val="00653584"/>
    <w:rsid w:val="00653701"/>
    <w:rsid w:val="00653AA4"/>
    <w:rsid w:val="00654030"/>
    <w:rsid w:val="00654141"/>
    <w:rsid w:val="0065441A"/>
    <w:rsid w:val="00654A66"/>
    <w:rsid w:val="006556B8"/>
    <w:rsid w:val="00656733"/>
    <w:rsid w:val="00656948"/>
    <w:rsid w:val="00656A06"/>
    <w:rsid w:val="00657937"/>
    <w:rsid w:val="006579AB"/>
    <w:rsid w:val="00657EE7"/>
    <w:rsid w:val="0066017A"/>
    <w:rsid w:val="006605B7"/>
    <w:rsid w:val="00660A5B"/>
    <w:rsid w:val="00660B6C"/>
    <w:rsid w:val="00661195"/>
    <w:rsid w:val="006613F5"/>
    <w:rsid w:val="006617FE"/>
    <w:rsid w:val="00661BBF"/>
    <w:rsid w:val="00662059"/>
    <w:rsid w:val="00662956"/>
    <w:rsid w:val="00662AE3"/>
    <w:rsid w:val="00663495"/>
    <w:rsid w:val="006636C3"/>
    <w:rsid w:val="00663890"/>
    <w:rsid w:val="00663F05"/>
    <w:rsid w:val="00664008"/>
    <w:rsid w:val="0066456C"/>
    <w:rsid w:val="00664B43"/>
    <w:rsid w:val="00664B6E"/>
    <w:rsid w:val="00664D48"/>
    <w:rsid w:val="00664E7C"/>
    <w:rsid w:val="00664FBC"/>
    <w:rsid w:val="00665260"/>
    <w:rsid w:val="00665617"/>
    <w:rsid w:val="0066633F"/>
    <w:rsid w:val="00666B64"/>
    <w:rsid w:val="00666C47"/>
    <w:rsid w:val="00666CEC"/>
    <w:rsid w:val="00666F3B"/>
    <w:rsid w:val="0066714D"/>
    <w:rsid w:val="00667218"/>
    <w:rsid w:val="0066755F"/>
    <w:rsid w:val="00667EAC"/>
    <w:rsid w:val="006700CE"/>
    <w:rsid w:val="006707EC"/>
    <w:rsid w:val="0067086B"/>
    <w:rsid w:val="00670AE4"/>
    <w:rsid w:val="00670DBE"/>
    <w:rsid w:val="00670F8D"/>
    <w:rsid w:val="0067152D"/>
    <w:rsid w:val="006715D9"/>
    <w:rsid w:val="0067188F"/>
    <w:rsid w:val="00671F7A"/>
    <w:rsid w:val="006720A5"/>
    <w:rsid w:val="006723A5"/>
    <w:rsid w:val="006724E2"/>
    <w:rsid w:val="00672A92"/>
    <w:rsid w:val="00672D8D"/>
    <w:rsid w:val="00673640"/>
    <w:rsid w:val="00673841"/>
    <w:rsid w:val="00674B68"/>
    <w:rsid w:val="00674C48"/>
    <w:rsid w:val="00674EE1"/>
    <w:rsid w:val="00675539"/>
    <w:rsid w:val="00675A7F"/>
    <w:rsid w:val="00675B82"/>
    <w:rsid w:val="00675C3D"/>
    <w:rsid w:val="00676293"/>
    <w:rsid w:val="0067638E"/>
    <w:rsid w:val="006768A5"/>
    <w:rsid w:val="00676EB8"/>
    <w:rsid w:val="006770AE"/>
    <w:rsid w:val="0067759F"/>
    <w:rsid w:val="0067786D"/>
    <w:rsid w:val="00677C0A"/>
    <w:rsid w:val="0068020A"/>
    <w:rsid w:val="00680251"/>
    <w:rsid w:val="006806BC"/>
    <w:rsid w:val="00680998"/>
    <w:rsid w:val="00680D56"/>
    <w:rsid w:val="00680F89"/>
    <w:rsid w:val="00681661"/>
    <w:rsid w:val="00681A58"/>
    <w:rsid w:val="00681C54"/>
    <w:rsid w:val="00681C7C"/>
    <w:rsid w:val="0068252F"/>
    <w:rsid w:val="0068257B"/>
    <w:rsid w:val="00682799"/>
    <w:rsid w:val="00682801"/>
    <w:rsid w:val="006828C7"/>
    <w:rsid w:val="00683D9A"/>
    <w:rsid w:val="00684024"/>
    <w:rsid w:val="0068410C"/>
    <w:rsid w:val="00684961"/>
    <w:rsid w:val="006849FF"/>
    <w:rsid w:val="00684AF3"/>
    <w:rsid w:val="00685132"/>
    <w:rsid w:val="00685AF4"/>
    <w:rsid w:val="00685E13"/>
    <w:rsid w:val="00685E4F"/>
    <w:rsid w:val="00686545"/>
    <w:rsid w:val="0068674E"/>
    <w:rsid w:val="00686DFC"/>
    <w:rsid w:val="006871F9"/>
    <w:rsid w:val="006900E3"/>
    <w:rsid w:val="006901CA"/>
    <w:rsid w:val="0069029B"/>
    <w:rsid w:val="006905FE"/>
    <w:rsid w:val="0069202B"/>
    <w:rsid w:val="006923F4"/>
    <w:rsid w:val="006935BD"/>
    <w:rsid w:val="006936AD"/>
    <w:rsid w:val="0069396D"/>
    <w:rsid w:val="00694404"/>
    <w:rsid w:val="0069489A"/>
    <w:rsid w:val="0069499E"/>
    <w:rsid w:val="006949A3"/>
    <w:rsid w:val="00694E10"/>
    <w:rsid w:val="00694E81"/>
    <w:rsid w:val="006959A7"/>
    <w:rsid w:val="00695D5E"/>
    <w:rsid w:val="006964FA"/>
    <w:rsid w:val="0069652B"/>
    <w:rsid w:val="006967B5"/>
    <w:rsid w:val="00696836"/>
    <w:rsid w:val="006A01FE"/>
    <w:rsid w:val="006A0B00"/>
    <w:rsid w:val="006A10F2"/>
    <w:rsid w:val="006A118C"/>
    <w:rsid w:val="006A121C"/>
    <w:rsid w:val="006A1265"/>
    <w:rsid w:val="006A128B"/>
    <w:rsid w:val="006A1435"/>
    <w:rsid w:val="006A181B"/>
    <w:rsid w:val="006A26E1"/>
    <w:rsid w:val="006A2B2A"/>
    <w:rsid w:val="006A2CE5"/>
    <w:rsid w:val="006A2F2F"/>
    <w:rsid w:val="006A31CB"/>
    <w:rsid w:val="006A3760"/>
    <w:rsid w:val="006A3A8F"/>
    <w:rsid w:val="006A402A"/>
    <w:rsid w:val="006A409B"/>
    <w:rsid w:val="006A4256"/>
    <w:rsid w:val="006A47D5"/>
    <w:rsid w:val="006A47ED"/>
    <w:rsid w:val="006A4ACA"/>
    <w:rsid w:val="006A5077"/>
    <w:rsid w:val="006A5182"/>
    <w:rsid w:val="006A5412"/>
    <w:rsid w:val="006A673F"/>
    <w:rsid w:val="006A696B"/>
    <w:rsid w:val="006A737E"/>
    <w:rsid w:val="006A777B"/>
    <w:rsid w:val="006A77B7"/>
    <w:rsid w:val="006A78C3"/>
    <w:rsid w:val="006B041B"/>
    <w:rsid w:val="006B1140"/>
    <w:rsid w:val="006B165B"/>
    <w:rsid w:val="006B1D2B"/>
    <w:rsid w:val="006B1E3A"/>
    <w:rsid w:val="006B1E59"/>
    <w:rsid w:val="006B1E64"/>
    <w:rsid w:val="006B21A1"/>
    <w:rsid w:val="006B21E6"/>
    <w:rsid w:val="006B2428"/>
    <w:rsid w:val="006B286F"/>
    <w:rsid w:val="006B3950"/>
    <w:rsid w:val="006B3A17"/>
    <w:rsid w:val="006B492B"/>
    <w:rsid w:val="006B4BC7"/>
    <w:rsid w:val="006B4C95"/>
    <w:rsid w:val="006B72F4"/>
    <w:rsid w:val="006C08D6"/>
    <w:rsid w:val="006C0A39"/>
    <w:rsid w:val="006C0C30"/>
    <w:rsid w:val="006C1373"/>
    <w:rsid w:val="006C1726"/>
    <w:rsid w:val="006C2205"/>
    <w:rsid w:val="006C27C1"/>
    <w:rsid w:val="006C2F01"/>
    <w:rsid w:val="006C30CA"/>
    <w:rsid w:val="006C32B4"/>
    <w:rsid w:val="006C36A1"/>
    <w:rsid w:val="006C37D9"/>
    <w:rsid w:val="006C385C"/>
    <w:rsid w:val="006C40AE"/>
    <w:rsid w:val="006C5C2C"/>
    <w:rsid w:val="006C688D"/>
    <w:rsid w:val="006C69DF"/>
    <w:rsid w:val="006C6B43"/>
    <w:rsid w:val="006C6C3A"/>
    <w:rsid w:val="006C6FA3"/>
    <w:rsid w:val="006C71FF"/>
    <w:rsid w:val="006C78EF"/>
    <w:rsid w:val="006C7D1C"/>
    <w:rsid w:val="006D013B"/>
    <w:rsid w:val="006D0195"/>
    <w:rsid w:val="006D0E9C"/>
    <w:rsid w:val="006D12E2"/>
    <w:rsid w:val="006D13CE"/>
    <w:rsid w:val="006D1F28"/>
    <w:rsid w:val="006D242B"/>
    <w:rsid w:val="006D3235"/>
    <w:rsid w:val="006D396B"/>
    <w:rsid w:val="006D426C"/>
    <w:rsid w:val="006D436C"/>
    <w:rsid w:val="006D554B"/>
    <w:rsid w:val="006D55F7"/>
    <w:rsid w:val="006D58C3"/>
    <w:rsid w:val="006D5DE9"/>
    <w:rsid w:val="006D64C4"/>
    <w:rsid w:val="006D6976"/>
    <w:rsid w:val="006D6A8B"/>
    <w:rsid w:val="006D6FFD"/>
    <w:rsid w:val="006E0476"/>
    <w:rsid w:val="006E050E"/>
    <w:rsid w:val="006E06C6"/>
    <w:rsid w:val="006E0888"/>
    <w:rsid w:val="006E0A64"/>
    <w:rsid w:val="006E0E22"/>
    <w:rsid w:val="006E18BA"/>
    <w:rsid w:val="006E18D3"/>
    <w:rsid w:val="006E1D89"/>
    <w:rsid w:val="006E212C"/>
    <w:rsid w:val="006E2229"/>
    <w:rsid w:val="006E23E6"/>
    <w:rsid w:val="006E2637"/>
    <w:rsid w:val="006E27FC"/>
    <w:rsid w:val="006E2E10"/>
    <w:rsid w:val="006E323E"/>
    <w:rsid w:val="006E374D"/>
    <w:rsid w:val="006E39D9"/>
    <w:rsid w:val="006E3FE7"/>
    <w:rsid w:val="006E45C8"/>
    <w:rsid w:val="006E468D"/>
    <w:rsid w:val="006E46E6"/>
    <w:rsid w:val="006E4784"/>
    <w:rsid w:val="006E4C0A"/>
    <w:rsid w:val="006E4C8F"/>
    <w:rsid w:val="006E4DBF"/>
    <w:rsid w:val="006E5D7B"/>
    <w:rsid w:val="006E643C"/>
    <w:rsid w:val="006E665F"/>
    <w:rsid w:val="006E66EF"/>
    <w:rsid w:val="006E67A7"/>
    <w:rsid w:val="006E6B73"/>
    <w:rsid w:val="006E6BA1"/>
    <w:rsid w:val="006E71CA"/>
    <w:rsid w:val="006E7A7D"/>
    <w:rsid w:val="006F03A1"/>
    <w:rsid w:val="006F076A"/>
    <w:rsid w:val="006F0B68"/>
    <w:rsid w:val="006F0D26"/>
    <w:rsid w:val="006F117E"/>
    <w:rsid w:val="006F1255"/>
    <w:rsid w:val="006F1A03"/>
    <w:rsid w:val="006F1E5A"/>
    <w:rsid w:val="006F23FB"/>
    <w:rsid w:val="006F2532"/>
    <w:rsid w:val="006F2563"/>
    <w:rsid w:val="006F2606"/>
    <w:rsid w:val="006F27AD"/>
    <w:rsid w:val="006F2972"/>
    <w:rsid w:val="006F3774"/>
    <w:rsid w:val="006F3AAA"/>
    <w:rsid w:val="006F3BCC"/>
    <w:rsid w:val="006F3BE8"/>
    <w:rsid w:val="006F3CB1"/>
    <w:rsid w:val="006F43B3"/>
    <w:rsid w:val="006F45E0"/>
    <w:rsid w:val="006F472C"/>
    <w:rsid w:val="006F4A2E"/>
    <w:rsid w:val="006F4CA7"/>
    <w:rsid w:val="006F4D64"/>
    <w:rsid w:val="006F5131"/>
    <w:rsid w:val="006F524A"/>
    <w:rsid w:val="006F5866"/>
    <w:rsid w:val="006F5B58"/>
    <w:rsid w:val="006F5C11"/>
    <w:rsid w:val="006F5C8F"/>
    <w:rsid w:val="006F67C3"/>
    <w:rsid w:val="006F6FEE"/>
    <w:rsid w:val="006F73D0"/>
    <w:rsid w:val="006F7614"/>
    <w:rsid w:val="006F77D2"/>
    <w:rsid w:val="006F79B2"/>
    <w:rsid w:val="006F7BFB"/>
    <w:rsid w:val="007002E5"/>
    <w:rsid w:val="007007E0"/>
    <w:rsid w:val="0070091D"/>
    <w:rsid w:val="00700BB6"/>
    <w:rsid w:val="0070107F"/>
    <w:rsid w:val="00701143"/>
    <w:rsid w:val="00701C85"/>
    <w:rsid w:val="00701D6B"/>
    <w:rsid w:val="00701FFD"/>
    <w:rsid w:val="00702511"/>
    <w:rsid w:val="00702668"/>
    <w:rsid w:val="00702F7B"/>
    <w:rsid w:val="0070340A"/>
    <w:rsid w:val="00703607"/>
    <w:rsid w:val="00703781"/>
    <w:rsid w:val="00704084"/>
    <w:rsid w:val="0070409E"/>
    <w:rsid w:val="007044FC"/>
    <w:rsid w:val="00704702"/>
    <w:rsid w:val="00704947"/>
    <w:rsid w:val="007049A4"/>
    <w:rsid w:val="00704A76"/>
    <w:rsid w:val="00704B18"/>
    <w:rsid w:val="00704FB5"/>
    <w:rsid w:val="007051BD"/>
    <w:rsid w:val="007055BB"/>
    <w:rsid w:val="00705755"/>
    <w:rsid w:val="0070577E"/>
    <w:rsid w:val="007061B2"/>
    <w:rsid w:val="00706263"/>
    <w:rsid w:val="0070630A"/>
    <w:rsid w:val="00706784"/>
    <w:rsid w:val="00706B59"/>
    <w:rsid w:val="00706FA0"/>
    <w:rsid w:val="007071DF"/>
    <w:rsid w:val="007072EE"/>
    <w:rsid w:val="00707907"/>
    <w:rsid w:val="00707BE2"/>
    <w:rsid w:val="00707E4F"/>
    <w:rsid w:val="0071028D"/>
    <w:rsid w:val="00710368"/>
    <w:rsid w:val="007106B4"/>
    <w:rsid w:val="00710C30"/>
    <w:rsid w:val="00711B47"/>
    <w:rsid w:val="00711E39"/>
    <w:rsid w:val="00711F87"/>
    <w:rsid w:val="00712077"/>
    <w:rsid w:val="007121D6"/>
    <w:rsid w:val="007125E2"/>
    <w:rsid w:val="007125F8"/>
    <w:rsid w:val="00712C2C"/>
    <w:rsid w:val="0071315C"/>
    <w:rsid w:val="0071321D"/>
    <w:rsid w:val="007133A0"/>
    <w:rsid w:val="0071379B"/>
    <w:rsid w:val="007139DB"/>
    <w:rsid w:val="00713C29"/>
    <w:rsid w:val="00713E79"/>
    <w:rsid w:val="0071401C"/>
    <w:rsid w:val="00714C33"/>
    <w:rsid w:val="00714D77"/>
    <w:rsid w:val="00714F3F"/>
    <w:rsid w:val="007153EC"/>
    <w:rsid w:val="00716162"/>
    <w:rsid w:val="0071678B"/>
    <w:rsid w:val="00716D85"/>
    <w:rsid w:val="0071733E"/>
    <w:rsid w:val="007173BB"/>
    <w:rsid w:val="00717C94"/>
    <w:rsid w:val="00717DDD"/>
    <w:rsid w:val="00717E30"/>
    <w:rsid w:val="007201EE"/>
    <w:rsid w:val="00720847"/>
    <w:rsid w:val="00720930"/>
    <w:rsid w:val="00720A65"/>
    <w:rsid w:val="0072110D"/>
    <w:rsid w:val="00721568"/>
    <w:rsid w:val="00721773"/>
    <w:rsid w:val="00721CCA"/>
    <w:rsid w:val="0072222F"/>
    <w:rsid w:val="0072254F"/>
    <w:rsid w:val="00722C22"/>
    <w:rsid w:val="00722C51"/>
    <w:rsid w:val="00723507"/>
    <w:rsid w:val="0072368D"/>
    <w:rsid w:val="007239B5"/>
    <w:rsid w:val="007241F9"/>
    <w:rsid w:val="0072429D"/>
    <w:rsid w:val="00724404"/>
    <w:rsid w:val="00724A3C"/>
    <w:rsid w:val="0072537B"/>
    <w:rsid w:val="00725812"/>
    <w:rsid w:val="007265E1"/>
    <w:rsid w:val="007269CC"/>
    <w:rsid w:val="00726BEF"/>
    <w:rsid w:val="00726D93"/>
    <w:rsid w:val="00726E31"/>
    <w:rsid w:val="007271B5"/>
    <w:rsid w:val="0072728F"/>
    <w:rsid w:val="00727DAB"/>
    <w:rsid w:val="007307D5"/>
    <w:rsid w:val="00730897"/>
    <w:rsid w:val="0073096C"/>
    <w:rsid w:val="00730F48"/>
    <w:rsid w:val="00731246"/>
    <w:rsid w:val="007315A7"/>
    <w:rsid w:val="00731A95"/>
    <w:rsid w:val="00731C2D"/>
    <w:rsid w:val="00731D45"/>
    <w:rsid w:val="00731E29"/>
    <w:rsid w:val="0073233D"/>
    <w:rsid w:val="0073282D"/>
    <w:rsid w:val="00732AEE"/>
    <w:rsid w:val="00733422"/>
    <w:rsid w:val="00733B0F"/>
    <w:rsid w:val="00733B78"/>
    <w:rsid w:val="007342B9"/>
    <w:rsid w:val="00734673"/>
    <w:rsid w:val="00734F6D"/>
    <w:rsid w:val="007354C8"/>
    <w:rsid w:val="00735967"/>
    <w:rsid w:val="00737D24"/>
    <w:rsid w:val="00737D8C"/>
    <w:rsid w:val="00737DE9"/>
    <w:rsid w:val="0074035C"/>
    <w:rsid w:val="007404C5"/>
    <w:rsid w:val="00740577"/>
    <w:rsid w:val="00740A09"/>
    <w:rsid w:val="00741294"/>
    <w:rsid w:val="00741CBB"/>
    <w:rsid w:val="00742145"/>
    <w:rsid w:val="00742172"/>
    <w:rsid w:val="0074218D"/>
    <w:rsid w:val="0074245C"/>
    <w:rsid w:val="0074261C"/>
    <w:rsid w:val="00743E70"/>
    <w:rsid w:val="00744614"/>
    <w:rsid w:val="007450AE"/>
    <w:rsid w:val="00745286"/>
    <w:rsid w:val="007456B2"/>
    <w:rsid w:val="007461D9"/>
    <w:rsid w:val="00746922"/>
    <w:rsid w:val="0074694A"/>
    <w:rsid w:val="00746D52"/>
    <w:rsid w:val="0074710B"/>
    <w:rsid w:val="00747A42"/>
    <w:rsid w:val="00750240"/>
    <w:rsid w:val="00750396"/>
    <w:rsid w:val="00750DA6"/>
    <w:rsid w:val="00751713"/>
    <w:rsid w:val="00751B7C"/>
    <w:rsid w:val="00751F4E"/>
    <w:rsid w:val="0075277A"/>
    <w:rsid w:val="00752CF8"/>
    <w:rsid w:val="00752D0B"/>
    <w:rsid w:val="00752E9F"/>
    <w:rsid w:val="00753339"/>
    <w:rsid w:val="00753755"/>
    <w:rsid w:val="00754234"/>
    <w:rsid w:val="0075436E"/>
    <w:rsid w:val="007545E2"/>
    <w:rsid w:val="00754A9C"/>
    <w:rsid w:val="00754CA0"/>
    <w:rsid w:val="007550DC"/>
    <w:rsid w:val="00755333"/>
    <w:rsid w:val="0075533B"/>
    <w:rsid w:val="007559C3"/>
    <w:rsid w:val="00755F01"/>
    <w:rsid w:val="0075633A"/>
    <w:rsid w:val="00756463"/>
    <w:rsid w:val="00756476"/>
    <w:rsid w:val="00756869"/>
    <w:rsid w:val="00756EC8"/>
    <w:rsid w:val="00756F37"/>
    <w:rsid w:val="007570AF"/>
    <w:rsid w:val="0075719A"/>
    <w:rsid w:val="007574F2"/>
    <w:rsid w:val="007575F2"/>
    <w:rsid w:val="00757928"/>
    <w:rsid w:val="00757CEB"/>
    <w:rsid w:val="007602C5"/>
    <w:rsid w:val="00760365"/>
    <w:rsid w:val="00761000"/>
    <w:rsid w:val="00761B37"/>
    <w:rsid w:val="00761BB7"/>
    <w:rsid w:val="00761BE1"/>
    <w:rsid w:val="0076212A"/>
    <w:rsid w:val="007621A5"/>
    <w:rsid w:val="00762669"/>
    <w:rsid w:val="00762E26"/>
    <w:rsid w:val="007634A6"/>
    <w:rsid w:val="007636F3"/>
    <w:rsid w:val="00764378"/>
    <w:rsid w:val="00764450"/>
    <w:rsid w:val="00764670"/>
    <w:rsid w:val="0076474C"/>
    <w:rsid w:val="00764B6F"/>
    <w:rsid w:val="00764BBC"/>
    <w:rsid w:val="00764F38"/>
    <w:rsid w:val="00765278"/>
    <w:rsid w:val="007656A0"/>
    <w:rsid w:val="00765A89"/>
    <w:rsid w:val="00765B42"/>
    <w:rsid w:val="00765B6A"/>
    <w:rsid w:val="00765B8B"/>
    <w:rsid w:val="00765F9B"/>
    <w:rsid w:val="00766696"/>
    <w:rsid w:val="00766A0F"/>
    <w:rsid w:val="00766BD1"/>
    <w:rsid w:val="0076717F"/>
    <w:rsid w:val="00767BC9"/>
    <w:rsid w:val="007705E0"/>
    <w:rsid w:val="007706AF"/>
    <w:rsid w:val="007706D9"/>
    <w:rsid w:val="0077096C"/>
    <w:rsid w:val="00771263"/>
    <w:rsid w:val="00771820"/>
    <w:rsid w:val="00772571"/>
    <w:rsid w:val="00772576"/>
    <w:rsid w:val="0077299E"/>
    <w:rsid w:val="007737CD"/>
    <w:rsid w:val="00773C4C"/>
    <w:rsid w:val="007747A2"/>
    <w:rsid w:val="00774911"/>
    <w:rsid w:val="00775144"/>
    <w:rsid w:val="00775284"/>
    <w:rsid w:val="00776052"/>
    <w:rsid w:val="0077629E"/>
    <w:rsid w:val="0077672D"/>
    <w:rsid w:val="00776761"/>
    <w:rsid w:val="007768F7"/>
    <w:rsid w:val="00776950"/>
    <w:rsid w:val="00776A41"/>
    <w:rsid w:val="00776AD4"/>
    <w:rsid w:val="00777069"/>
    <w:rsid w:val="00777226"/>
    <w:rsid w:val="00780A6A"/>
    <w:rsid w:val="00781128"/>
    <w:rsid w:val="0078140D"/>
    <w:rsid w:val="00781C81"/>
    <w:rsid w:val="007821D0"/>
    <w:rsid w:val="007829F4"/>
    <w:rsid w:val="00782E47"/>
    <w:rsid w:val="0078355F"/>
    <w:rsid w:val="0078361A"/>
    <w:rsid w:val="0078415D"/>
    <w:rsid w:val="00784320"/>
    <w:rsid w:val="00784C50"/>
    <w:rsid w:val="00784DC3"/>
    <w:rsid w:val="00784FA3"/>
    <w:rsid w:val="00785761"/>
    <w:rsid w:val="007857BA"/>
    <w:rsid w:val="00785DAC"/>
    <w:rsid w:val="00785E3D"/>
    <w:rsid w:val="00785ECF"/>
    <w:rsid w:val="00786036"/>
    <w:rsid w:val="007861BB"/>
    <w:rsid w:val="00786362"/>
    <w:rsid w:val="00786D8C"/>
    <w:rsid w:val="007871DA"/>
    <w:rsid w:val="0078729B"/>
    <w:rsid w:val="00787C39"/>
    <w:rsid w:val="00787CA2"/>
    <w:rsid w:val="0079058B"/>
    <w:rsid w:val="00790A93"/>
    <w:rsid w:val="0079125E"/>
    <w:rsid w:val="00791CD2"/>
    <w:rsid w:val="00791FA9"/>
    <w:rsid w:val="00792985"/>
    <w:rsid w:val="00792D9B"/>
    <w:rsid w:val="0079304A"/>
    <w:rsid w:val="00793512"/>
    <w:rsid w:val="00793575"/>
    <w:rsid w:val="007938D4"/>
    <w:rsid w:val="00794483"/>
    <w:rsid w:val="00794763"/>
    <w:rsid w:val="00794BFC"/>
    <w:rsid w:val="00794C3E"/>
    <w:rsid w:val="0079643B"/>
    <w:rsid w:val="007964AA"/>
    <w:rsid w:val="007964AE"/>
    <w:rsid w:val="007966F9"/>
    <w:rsid w:val="00796C22"/>
    <w:rsid w:val="00796E1F"/>
    <w:rsid w:val="00797435"/>
    <w:rsid w:val="00797B55"/>
    <w:rsid w:val="00797BB8"/>
    <w:rsid w:val="00797BDD"/>
    <w:rsid w:val="00797D32"/>
    <w:rsid w:val="007A09E3"/>
    <w:rsid w:val="007A0E2D"/>
    <w:rsid w:val="007A15A3"/>
    <w:rsid w:val="007A1B74"/>
    <w:rsid w:val="007A1C63"/>
    <w:rsid w:val="007A1DF1"/>
    <w:rsid w:val="007A244C"/>
    <w:rsid w:val="007A286F"/>
    <w:rsid w:val="007A2FD8"/>
    <w:rsid w:val="007A370D"/>
    <w:rsid w:val="007A3F81"/>
    <w:rsid w:val="007A422D"/>
    <w:rsid w:val="007A4363"/>
    <w:rsid w:val="007A441A"/>
    <w:rsid w:val="007A483A"/>
    <w:rsid w:val="007A49E4"/>
    <w:rsid w:val="007A4B0F"/>
    <w:rsid w:val="007A4DE2"/>
    <w:rsid w:val="007A58CA"/>
    <w:rsid w:val="007A5E58"/>
    <w:rsid w:val="007A6248"/>
    <w:rsid w:val="007A6611"/>
    <w:rsid w:val="007A69FC"/>
    <w:rsid w:val="007A6BC5"/>
    <w:rsid w:val="007A6C08"/>
    <w:rsid w:val="007A713D"/>
    <w:rsid w:val="007A720B"/>
    <w:rsid w:val="007A7885"/>
    <w:rsid w:val="007B0014"/>
    <w:rsid w:val="007B0716"/>
    <w:rsid w:val="007B0BC9"/>
    <w:rsid w:val="007B0EFC"/>
    <w:rsid w:val="007B0F0D"/>
    <w:rsid w:val="007B14E1"/>
    <w:rsid w:val="007B1606"/>
    <w:rsid w:val="007B1803"/>
    <w:rsid w:val="007B195B"/>
    <w:rsid w:val="007B202A"/>
    <w:rsid w:val="007B2A23"/>
    <w:rsid w:val="007B2C17"/>
    <w:rsid w:val="007B36F2"/>
    <w:rsid w:val="007B37A0"/>
    <w:rsid w:val="007B401E"/>
    <w:rsid w:val="007B426B"/>
    <w:rsid w:val="007B4EC9"/>
    <w:rsid w:val="007B56D6"/>
    <w:rsid w:val="007B5C10"/>
    <w:rsid w:val="007B5EBB"/>
    <w:rsid w:val="007B6449"/>
    <w:rsid w:val="007B6791"/>
    <w:rsid w:val="007B6981"/>
    <w:rsid w:val="007B6D66"/>
    <w:rsid w:val="007B6D97"/>
    <w:rsid w:val="007B72C9"/>
    <w:rsid w:val="007B7317"/>
    <w:rsid w:val="007B769C"/>
    <w:rsid w:val="007B7941"/>
    <w:rsid w:val="007B7F27"/>
    <w:rsid w:val="007B7F86"/>
    <w:rsid w:val="007C039B"/>
    <w:rsid w:val="007C04B9"/>
    <w:rsid w:val="007C0C50"/>
    <w:rsid w:val="007C1502"/>
    <w:rsid w:val="007C19DC"/>
    <w:rsid w:val="007C1E5C"/>
    <w:rsid w:val="007C2133"/>
    <w:rsid w:val="007C21A3"/>
    <w:rsid w:val="007C2AEC"/>
    <w:rsid w:val="007C2FCF"/>
    <w:rsid w:val="007C34E1"/>
    <w:rsid w:val="007C396A"/>
    <w:rsid w:val="007C3AD4"/>
    <w:rsid w:val="007C3C0B"/>
    <w:rsid w:val="007C408D"/>
    <w:rsid w:val="007C40D5"/>
    <w:rsid w:val="007C4340"/>
    <w:rsid w:val="007C4B65"/>
    <w:rsid w:val="007C4F1A"/>
    <w:rsid w:val="007C5133"/>
    <w:rsid w:val="007C6455"/>
    <w:rsid w:val="007C6543"/>
    <w:rsid w:val="007C68B7"/>
    <w:rsid w:val="007C6AED"/>
    <w:rsid w:val="007C6B45"/>
    <w:rsid w:val="007C6E7C"/>
    <w:rsid w:val="007C706F"/>
    <w:rsid w:val="007C733E"/>
    <w:rsid w:val="007C76FD"/>
    <w:rsid w:val="007C794B"/>
    <w:rsid w:val="007C796B"/>
    <w:rsid w:val="007D020A"/>
    <w:rsid w:val="007D03FD"/>
    <w:rsid w:val="007D0E32"/>
    <w:rsid w:val="007D14C1"/>
    <w:rsid w:val="007D18A0"/>
    <w:rsid w:val="007D222D"/>
    <w:rsid w:val="007D23FF"/>
    <w:rsid w:val="007D2C94"/>
    <w:rsid w:val="007D43B4"/>
    <w:rsid w:val="007D46DB"/>
    <w:rsid w:val="007D4C89"/>
    <w:rsid w:val="007D5510"/>
    <w:rsid w:val="007D59A9"/>
    <w:rsid w:val="007D6C2B"/>
    <w:rsid w:val="007D6C2E"/>
    <w:rsid w:val="007D715E"/>
    <w:rsid w:val="007D7654"/>
    <w:rsid w:val="007D7723"/>
    <w:rsid w:val="007E010D"/>
    <w:rsid w:val="007E0853"/>
    <w:rsid w:val="007E0C53"/>
    <w:rsid w:val="007E0FC0"/>
    <w:rsid w:val="007E1D90"/>
    <w:rsid w:val="007E1F3B"/>
    <w:rsid w:val="007E2560"/>
    <w:rsid w:val="007E2658"/>
    <w:rsid w:val="007E268F"/>
    <w:rsid w:val="007E2A94"/>
    <w:rsid w:val="007E352F"/>
    <w:rsid w:val="007E3562"/>
    <w:rsid w:val="007E3649"/>
    <w:rsid w:val="007E5936"/>
    <w:rsid w:val="007E5C21"/>
    <w:rsid w:val="007E619E"/>
    <w:rsid w:val="007E6487"/>
    <w:rsid w:val="007E6567"/>
    <w:rsid w:val="007E687D"/>
    <w:rsid w:val="007E6A1E"/>
    <w:rsid w:val="007E723B"/>
    <w:rsid w:val="007E72DD"/>
    <w:rsid w:val="007E7921"/>
    <w:rsid w:val="007E7A94"/>
    <w:rsid w:val="007E7D8B"/>
    <w:rsid w:val="007E7EC6"/>
    <w:rsid w:val="007F027F"/>
    <w:rsid w:val="007F02EE"/>
    <w:rsid w:val="007F0655"/>
    <w:rsid w:val="007F08A4"/>
    <w:rsid w:val="007F0C98"/>
    <w:rsid w:val="007F0D25"/>
    <w:rsid w:val="007F0E25"/>
    <w:rsid w:val="007F13E1"/>
    <w:rsid w:val="007F1696"/>
    <w:rsid w:val="007F1A6E"/>
    <w:rsid w:val="007F1A71"/>
    <w:rsid w:val="007F1B62"/>
    <w:rsid w:val="007F201D"/>
    <w:rsid w:val="007F2041"/>
    <w:rsid w:val="007F22E4"/>
    <w:rsid w:val="007F267B"/>
    <w:rsid w:val="007F359E"/>
    <w:rsid w:val="007F3754"/>
    <w:rsid w:val="007F4835"/>
    <w:rsid w:val="007F49AB"/>
    <w:rsid w:val="007F509D"/>
    <w:rsid w:val="007F524D"/>
    <w:rsid w:val="007F536D"/>
    <w:rsid w:val="007F58A3"/>
    <w:rsid w:val="007F60CF"/>
    <w:rsid w:val="007F64A8"/>
    <w:rsid w:val="007F64C0"/>
    <w:rsid w:val="007F686B"/>
    <w:rsid w:val="007F6D02"/>
    <w:rsid w:val="007F7133"/>
    <w:rsid w:val="007F7367"/>
    <w:rsid w:val="007F7CED"/>
    <w:rsid w:val="007F7E13"/>
    <w:rsid w:val="00800E7C"/>
    <w:rsid w:val="00800EDA"/>
    <w:rsid w:val="00801384"/>
    <w:rsid w:val="00801767"/>
    <w:rsid w:val="00802477"/>
    <w:rsid w:val="008026E5"/>
    <w:rsid w:val="008028B5"/>
    <w:rsid w:val="00802BC8"/>
    <w:rsid w:val="00802E39"/>
    <w:rsid w:val="00803355"/>
    <w:rsid w:val="008037F4"/>
    <w:rsid w:val="00803E62"/>
    <w:rsid w:val="00804379"/>
    <w:rsid w:val="0080455C"/>
    <w:rsid w:val="0080476A"/>
    <w:rsid w:val="008051A6"/>
    <w:rsid w:val="00805334"/>
    <w:rsid w:val="008056F1"/>
    <w:rsid w:val="008056FA"/>
    <w:rsid w:val="008065E5"/>
    <w:rsid w:val="00806899"/>
    <w:rsid w:val="0080764F"/>
    <w:rsid w:val="0080771B"/>
    <w:rsid w:val="008101BD"/>
    <w:rsid w:val="00810536"/>
    <w:rsid w:val="008106C2"/>
    <w:rsid w:val="008106DE"/>
    <w:rsid w:val="00810917"/>
    <w:rsid w:val="00810A2D"/>
    <w:rsid w:val="00810D48"/>
    <w:rsid w:val="00810E7B"/>
    <w:rsid w:val="00810F8C"/>
    <w:rsid w:val="0081131F"/>
    <w:rsid w:val="008115A2"/>
    <w:rsid w:val="00811E4B"/>
    <w:rsid w:val="00811F6D"/>
    <w:rsid w:val="00812320"/>
    <w:rsid w:val="0081275D"/>
    <w:rsid w:val="00813205"/>
    <w:rsid w:val="00813490"/>
    <w:rsid w:val="008139FE"/>
    <w:rsid w:val="00813EEB"/>
    <w:rsid w:val="008141F9"/>
    <w:rsid w:val="008143A0"/>
    <w:rsid w:val="00814DF9"/>
    <w:rsid w:val="00815637"/>
    <w:rsid w:val="008157FE"/>
    <w:rsid w:val="00816129"/>
    <w:rsid w:val="008166A3"/>
    <w:rsid w:val="008168F0"/>
    <w:rsid w:val="00817153"/>
    <w:rsid w:val="00817853"/>
    <w:rsid w:val="008202D3"/>
    <w:rsid w:val="00820848"/>
    <w:rsid w:val="00820888"/>
    <w:rsid w:val="008213DC"/>
    <w:rsid w:val="008214FF"/>
    <w:rsid w:val="0082154F"/>
    <w:rsid w:val="008218B4"/>
    <w:rsid w:val="00821A88"/>
    <w:rsid w:val="00821E4E"/>
    <w:rsid w:val="008221DF"/>
    <w:rsid w:val="008224BF"/>
    <w:rsid w:val="0082273C"/>
    <w:rsid w:val="00822762"/>
    <w:rsid w:val="0082297C"/>
    <w:rsid w:val="00822F40"/>
    <w:rsid w:val="00823269"/>
    <w:rsid w:val="008232DE"/>
    <w:rsid w:val="0082335C"/>
    <w:rsid w:val="008233F9"/>
    <w:rsid w:val="008236DF"/>
    <w:rsid w:val="0082398F"/>
    <w:rsid w:val="00823FB3"/>
    <w:rsid w:val="00824122"/>
    <w:rsid w:val="0082435C"/>
    <w:rsid w:val="008245DE"/>
    <w:rsid w:val="008247C7"/>
    <w:rsid w:val="008248DF"/>
    <w:rsid w:val="00824B99"/>
    <w:rsid w:val="00824F08"/>
    <w:rsid w:val="00825759"/>
    <w:rsid w:val="0082577B"/>
    <w:rsid w:val="00825AA2"/>
    <w:rsid w:val="00825C61"/>
    <w:rsid w:val="00826510"/>
    <w:rsid w:val="008269F6"/>
    <w:rsid w:val="00826A69"/>
    <w:rsid w:val="00826ED4"/>
    <w:rsid w:val="008273BE"/>
    <w:rsid w:val="0082747A"/>
    <w:rsid w:val="008274A0"/>
    <w:rsid w:val="00827CF6"/>
    <w:rsid w:val="00827EEF"/>
    <w:rsid w:val="0083032C"/>
    <w:rsid w:val="00830712"/>
    <w:rsid w:val="0083082E"/>
    <w:rsid w:val="008312FD"/>
    <w:rsid w:val="008313EF"/>
    <w:rsid w:val="008315E4"/>
    <w:rsid w:val="00831848"/>
    <w:rsid w:val="00831994"/>
    <w:rsid w:val="008319F9"/>
    <w:rsid w:val="00832001"/>
    <w:rsid w:val="00832EC9"/>
    <w:rsid w:val="00833A6A"/>
    <w:rsid w:val="00833A93"/>
    <w:rsid w:val="0083405F"/>
    <w:rsid w:val="0083434F"/>
    <w:rsid w:val="0083490A"/>
    <w:rsid w:val="00834B10"/>
    <w:rsid w:val="00834F27"/>
    <w:rsid w:val="00835044"/>
    <w:rsid w:val="008351DA"/>
    <w:rsid w:val="00835368"/>
    <w:rsid w:val="008355C1"/>
    <w:rsid w:val="00835718"/>
    <w:rsid w:val="008359ED"/>
    <w:rsid w:val="008366D7"/>
    <w:rsid w:val="00836C95"/>
    <w:rsid w:val="00836DC5"/>
    <w:rsid w:val="0083700A"/>
    <w:rsid w:val="0083703F"/>
    <w:rsid w:val="008376B5"/>
    <w:rsid w:val="00837891"/>
    <w:rsid w:val="008400B1"/>
    <w:rsid w:val="0084049D"/>
    <w:rsid w:val="00840585"/>
    <w:rsid w:val="00840DBC"/>
    <w:rsid w:val="00840E42"/>
    <w:rsid w:val="008411A9"/>
    <w:rsid w:val="008411D6"/>
    <w:rsid w:val="00841D6E"/>
    <w:rsid w:val="00841E0F"/>
    <w:rsid w:val="0084202D"/>
    <w:rsid w:val="0084207A"/>
    <w:rsid w:val="008423D2"/>
    <w:rsid w:val="00842489"/>
    <w:rsid w:val="00842570"/>
    <w:rsid w:val="00842A57"/>
    <w:rsid w:val="00842C0A"/>
    <w:rsid w:val="00843396"/>
    <w:rsid w:val="0084346E"/>
    <w:rsid w:val="00844416"/>
    <w:rsid w:val="008448A1"/>
    <w:rsid w:val="00844B1A"/>
    <w:rsid w:val="0084581B"/>
    <w:rsid w:val="00845A1C"/>
    <w:rsid w:val="008461BD"/>
    <w:rsid w:val="008472DF"/>
    <w:rsid w:val="0085015B"/>
    <w:rsid w:val="0085043D"/>
    <w:rsid w:val="00850E2D"/>
    <w:rsid w:val="00851D46"/>
    <w:rsid w:val="00851E93"/>
    <w:rsid w:val="00852330"/>
    <w:rsid w:val="008527C1"/>
    <w:rsid w:val="0085336C"/>
    <w:rsid w:val="00853CC1"/>
    <w:rsid w:val="00853CE0"/>
    <w:rsid w:val="008540B8"/>
    <w:rsid w:val="008543EA"/>
    <w:rsid w:val="00854670"/>
    <w:rsid w:val="00854CB3"/>
    <w:rsid w:val="00854F28"/>
    <w:rsid w:val="00854FA0"/>
    <w:rsid w:val="008555C3"/>
    <w:rsid w:val="00855614"/>
    <w:rsid w:val="0085591B"/>
    <w:rsid w:val="00855DE5"/>
    <w:rsid w:val="00856285"/>
    <w:rsid w:val="00856384"/>
    <w:rsid w:val="00856532"/>
    <w:rsid w:val="00856581"/>
    <w:rsid w:val="0085765C"/>
    <w:rsid w:val="0086011C"/>
    <w:rsid w:val="008606BE"/>
    <w:rsid w:val="00861373"/>
    <w:rsid w:val="00861522"/>
    <w:rsid w:val="00861714"/>
    <w:rsid w:val="00861A1B"/>
    <w:rsid w:val="00861D25"/>
    <w:rsid w:val="008627F2"/>
    <w:rsid w:val="00862ABF"/>
    <w:rsid w:val="008634CD"/>
    <w:rsid w:val="00863CC6"/>
    <w:rsid w:val="00863F26"/>
    <w:rsid w:val="00865124"/>
    <w:rsid w:val="008652A6"/>
    <w:rsid w:val="0086539D"/>
    <w:rsid w:val="008659EA"/>
    <w:rsid w:val="00865E12"/>
    <w:rsid w:val="008666C3"/>
    <w:rsid w:val="00866B80"/>
    <w:rsid w:val="00866DAE"/>
    <w:rsid w:val="00870813"/>
    <w:rsid w:val="0087093D"/>
    <w:rsid w:val="00870F89"/>
    <w:rsid w:val="008719DA"/>
    <w:rsid w:val="0087208F"/>
    <w:rsid w:val="0087239C"/>
    <w:rsid w:val="0087269C"/>
    <w:rsid w:val="00872B31"/>
    <w:rsid w:val="00872D62"/>
    <w:rsid w:val="008731EA"/>
    <w:rsid w:val="008731FA"/>
    <w:rsid w:val="00874026"/>
    <w:rsid w:val="00874B63"/>
    <w:rsid w:val="00874F1E"/>
    <w:rsid w:val="008751A1"/>
    <w:rsid w:val="00876A3F"/>
    <w:rsid w:val="00876EC8"/>
    <w:rsid w:val="0087791D"/>
    <w:rsid w:val="008779BF"/>
    <w:rsid w:val="00877BEA"/>
    <w:rsid w:val="00877E5B"/>
    <w:rsid w:val="00880378"/>
    <w:rsid w:val="008807A8"/>
    <w:rsid w:val="00880A38"/>
    <w:rsid w:val="00881AB0"/>
    <w:rsid w:val="00881C7F"/>
    <w:rsid w:val="00881CE7"/>
    <w:rsid w:val="00881EB5"/>
    <w:rsid w:val="00881FB3"/>
    <w:rsid w:val="008822C4"/>
    <w:rsid w:val="008824CE"/>
    <w:rsid w:val="008824E7"/>
    <w:rsid w:val="00882A45"/>
    <w:rsid w:val="0088362A"/>
    <w:rsid w:val="008847AF"/>
    <w:rsid w:val="008851C3"/>
    <w:rsid w:val="008855A5"/>
    <w:rsid w:val="00885D0A"/>
    <w:rsid w:val="00885E6E"/>
    <w:rsid w:val="00885F1A"/>
    <w:rsid w:val="008861E2"/>
    <w:rsid w:val="00886FBD"/>
    <w:rsid w:val="00887148"/>
    <w:rsid w:val="008877AC"/>
    <w:rsid w:val="00887AA8"/>
    <w:rsid w:val="0089015D"/>
    <w:rsid w:val="008903B8"/>
    <w:rsid w:val="008903C0"/>
    <w:rsid w:val="00891389"/>
    <w:rsid w:val="00891BC5"/>
    <w:rsid w:val="00891C45"/>
    <w:rsid w:val="00892781"/>
    <w:rsid w:val="00893209"/>
    <w:rsid w:val="00893A64"/>
    <w:rsid w:val="00893B2D"/>
    <w:rsid w:val="00893C83"/>
    <w:rsid w:val="00893D4A"/>
    <w:rsid w:val="00893DD6"/>
    <w:rsid w:val="00894765"/>
    <w:rsid w:val="00894B50"/>
    <w:rsid w:val="00894DB8"/>
    <w:rsid w:val="008950AD"/>
    <w:rsid w:val="00895E35"/>
    <w:rsid w:val="00896414"/>
    <w:rsid w:val="00896CE9"/>
    <w:rsid w:val="00897783"/>
    <w:rsid w:val="00897DA0"/>
    <w:rsid w:val="00897F1B"/>
    <w:rsid w:val="00897F76"/>
    <w:rsid w:val="008A0186"/>
    <w:rsid w:val="008A046B"/>
    <w:rsid w:val="008A07AC"/>
    <w:rsid w:val="008A0866"/>
    <w:rsid w:val="008A092E"/>
    <w:rsid w:val="008A0A08"/>
    <w:rsid w:val="008A0C01"/>
    <w:rsid w:val="008A0FC1"/>
    <w:rsid w:val="008A106E"/>
    <w:rsid w:val="008A13FA"/>
    <w:rsid w:val="008A14E3"/>
    <w:rsid w:val="008A1CB9"/>
    <w:rsid w:val="008A1D22"/>
    <w:rsid w:val="008A1E28"/>
    <w:rsid w:val="008A2C59"/>
    <w:rsid w:val="008A2D70"/>
    <w:rsid w:val="008A333E"/>
    <w:rsid w:val="008A3420"/>
    <w:rsid w:val="008A458A"/>
    <w:rsid w:val="008A4666"/>
    <w:rsid w:val="008A589B"/>
    <w:rsid w:val="008A59E3"/>
    <w:rsid w:val="008A5EB9"/>
    <w:rsid w:val="008A630E"/>
    <w:rsid w:val="008A68A7"/>
    <w:rsid w:val="008A6B69"/>
    <w:rsid w:val="008A6BAA"/>
    <w:rsid w:val="008A7AAB"/>
    <w:rsid w:val="008A7EEB"/>
    <w:rsid w:val="008B01F2"/>
    <w:rsid w:val="008B0E39"/>
    <w:rsid w:val="008B0FAE"/>
    <w:rsid w:val="008B1C8B"/>
    <w:rsid w:val="008B209F"/>
    <w:rsid w:val="008B220A"/>
    <w:rsid w:val="008B24E3"/>
    <w:rsid w:val="008B2518"/>
    <w:rsid w:val="008B25E7"/>
    <w:rsid w:val="008B28F4"/>
    <w:rsid w:val="008B2C22"/>
    <w:rsid w:val="008B3738"/>
    <w:rsid w:val="008B3856"/>
    <w:rsid w:val="008B38DC"/>
    <w:rsid w:val="008B3C95"/>
    <w:rsid w:val="008B4451"/>
    <w:rsid w:val="008B4525"/>
    <w:rsid w:val="008B4586"/>
    <w:rsid w:val="008B45B0"/>
    <w:rsid w:val="008B4AB8"/>
    <w:rsid w:val="008B4B98"/>
    <w:rsid w:val="008B4F6C"/>
    <w:rsid w:val="008B509E"/>
    <w:rsid w:val="008B5180"/>
    <w:rsid w:val="008B53AB"/>
    <w:rsid w:val="008B575A"/>
    <w:rsid w:val="008B57A8"/>
    <w:rsid w:val="008B6261"/>
    <w:rsid w:val="008B6334"/>
    <w:rsid w:val="008B64F3"/>
    <w:rsid w:val="008B6982"/>
    <w:rsid w:val="008B69B4"/>
    <w:rsid w:val="008B6AA5"/>
    <w:rsid w:val="008B72FE"/>
    <w:rsid w:val="008B7DD6"/>
    <w:rsid w:val="008B7EAD"/>
    <w:rsid w:val="008C02B4"/>
    <w:rsid w:val="008C0D46"/>
    <w:rsid w:val="008C1477"/>
    <w:rsid w:val="008C1499"/>
    <w:rsid w:val="008C1921"/>
    <w:rsid w:val="008C1CA9"/>
    <w:rsid w:val="008C20BB"/>
    <w:rsid w:val="008C25E9"/>
    <w:rsid w:val="008C27EF"/>
    <w:rsid w:val="008C37F1"/>
    <w:rsid w:val="008C44F8"/>
    <w:rsid w:val="008C477E"/>
    <w:rsid w:val="008C4AC9"/>
    <w:rsid w:val="008C5456"/>
    <w:rsid w:val="008C5C75"/>
    <w:rsid w:val="008C5EAF"/>
    <w:rsid w:val="008C6F0C"/>
    <w:rsid w:val="008C7628"/>
    <w:rsid w:val="008C766D"/>
    <w:rsid w:val="008C7D3C"/>
    <w:rsid w:val="008C7F06"/>
    <w:rsid w:val="008D04AF"/>
    <w:rsid w:val="008D12B7"/>
    <w:rsid w:val="008D134D"/>
    <w:rsid w:val="008D1825"/>
    <w:rsid w:val="008D1E14"/>
    <w:rsid w:val="008D2E94"/>
    <w:rsid w:val="008D2FF8"/>
    <w:rsid w:val="008D3300"/>
    <w:rsid w:val="008D34D3"/>
    <w:rsid w:val="008D3981"/>
    <w:rsid w:val="008D3DEF"/>
    <w:rsid w:val="008D44F2"/>
    <w:rsid w:val="008D48B7"/>
    <w:rsid w:val="008D4921"/>
    <w:rsid w:val="008D4DE8"/>
    <w:rsid w:val="008D5730"/>
    <w:rsid w:val="008D5993"/>
    <w:rsid w:val="008D5D49"/>
    <w:rsid w:val="008D5E42"/>
    <w:rsid w:val="008D621F"/>
    <w:rsid w:val="008D646D"/>
    <w:rsid w:val="008D68D6"/>
    <w:rsid w:val="008D6966"/>
    <w:rsid w:val="008D6D1B"/>
    <w:rsid w:val="008D6E16"/>
    <w:rsid w:val="008D6E3D"/>
    <w:rsid w:val="008D71C7"/>
    <w:rsid w:val="008D72DE"/>
    <w:rsid w:val="008D731F"/>
    <w:rsid w:val="008D74D6"/>
    <w:rsid w:val="008D7B80"/>
    <w:rsid w:val="008E006E"/>
    <w:rsid w:val="008E0102"/>
    <w:rsid w:val="008E010C"/>
    <w:rsid w:val="008E09F1"/>
    <w:rsid w:val="008E0AB9"/>
    <w:rsid w:val="008E17BC"/>
    <w:rsid w:val="008E1C22"/>
    <w:rsid w:val="008E2E50"/>
    <w:rsid w:val="008E355A"/>
    <w:rsid w:val="008E3962"/>
    <w:rsid w:val="008E4133"/>
    <w:rsid w:val="008E4747"/>
    <w:rsid w:val="008E48B8"/>
    <w:rsid w:val="008E4C0E"/>
    <w:rsid w:val="008E4EEC"/>
    <w:rsid w:val="008E5158"/>
    <w:rsid w:val="008E5318"/>
    <w:rsid w:val="008E5CB7"/>
    <w:rsid w:val="008E614E"/>
    <w:rsid w:val="008E6BE3"/>
    <w:rsid w:val="008E6C99"/>
    <w:rsid w:val="008E7A6F"/>
    <w:rsid w:val="008E7D22"/>
    <w:rsid w:val="008F049D"/>
    <w:rsid w:val="008F0A06"/>
    <w:rsid w:val="008F1541"/>
    <w:rsid w:val="008F174A"/>
    <w:rsid w:val="008F1B78"/>
    <w:rsid w:val="008F1DE3"/>
    <w:rsid w:val="008F1E59"/>
    <w:rsid w:val="008F1ED3"/>
    <w:rsid w:val="008F21A2"/>
    <w:rsid w:val="008F280F"/>
    <w:rsid w:val="008F2C59"/>
    <w:rsid w:val="008F2CF5"/>
    <w:rsid w:val="008F2F53"/>
    <w:rsid w:val="008F379C"/>
    <w:rsid w:val="008F3938"/>
    <w:rsid w:val="008F3A1D"/>
    <w:rsid w:val="008F3C8A"/>
    <w:rsid w:val="008F3D79"/>
    <w:rsid w:val="008F4754"/>
    <w:rsid w:val="008F49BE"/>
    <w:rsid w:val="008F4C90"/>
    <w:rsid w:val="008F4D9A"/>
    <w:rsid w:val="008F4F32"/>
    <w:rsid w:val="008F549E"/>
    <w:rsid w:val="008F55FF"/>
    <w:rsid w:val="008F57FF"/>
    <w:rsid w:val="008F5957"/>
    <w:rsid w:val="008F60E5"/>
    <w:rsid w:val="008F62E2"/>
    <w:rsid w:val="008F65F7"/>
    <w:rsid w:val="008F6714"/>
    <w:rsid w:val="008F69ED"/>
    <w:rsid w:val="008F731A"/>
    <w:rsid w:val="008F7724"/>
    <w:rsid w:val="008F7A3A"/>
    <w:rsid w:val="008F7DC1"/>
    <w:rsid w:val="008F7DC4"/>
    <w:rsid w:val="008F7F0D"/>
    <w:rsid w:val="00901794"/>
    <w:rsid w:val="00901899"/>
    <w:rsid w:val="00901B4D"/>
    <w:rsid w:val="009022E0"/>
    <w:rsid w:val="00902B75"/>
    <w:rsid w:val="00902E51"/>
    <w:rsid w:val="00902E74"/>
    <w:rsid w:val="0090329F"/>
    <w:rsid w:val="00903821"/>
    <w:rsid w:val="009039A2"/>
    <w:rsid w:val="00905492"/>
    <w:rsid w:val="0090592E"/>
    <w:rsid w:val="009060D1"/>
    <w:rsid w:val="0090670C"/>
    <w:rsid w:val="00906A1F"/>
    <w:rsid w:val="00906C39"/>
    <w:rsid w:val="00906D5F"/>
    <w:rsid w:val="00906EA8"/>
    <w:rsid w:val="009100C7"/>
    <w:rsid w:val="009102BA"/>
    <w:rsid w:val="00910900"/>
    <w:rsid w:val="00910BCD"/>
    <w:rsid w:val="00910FD4"/>
    <w:rsid w:val="009113BF"/>
    <w:rsid w:val="0091217C"/>
    <w:rsid w:val="009121D7"/>
    <w:rsid w:val="009125F9"/>
    <w:rsid w:val="009127CA"/>
    <w:rsid w:val="00912CFF"/>
    <w:rsid w:val="00912EDD"/>
    <w:rsid w:val="00912F58"/>
    <w:rsid w:val="0091417C"/>
    <w:rsid w:val="00914411"/>
    <w:rsid w:val="00915054"/>
    <w:rsid w:val="009156EA"/>
    <w:rsid w:val="00915D71"/>
    <w:rsid w:val="009165C5"/>
    <w:rsid w:val="00916760"/>
    <w:rsid w:val="00916A5E"/>
    <w:rsid w:val="00916D11"/>
    <w:rsid w:val="009175F1"/>
    <w:rsid w:val="0091771B"/>
    <w:rsid w:val="00917B35"/>
    <w:rsid w:val="00917CF4"/>
    <w:rsid w:val="00917E29"/>
    <w:rsid w:val="00917F1C"/>
    <w:rsid w:val="009203EF"/>
    <w:rsid w:val="00920A1D"/>
    <w:rsid w:val="00920CF8"/>
    <w:rsid w:val="009210D5"/>
    <w:rsid w:val="009222BB"/>
    <w:rsid w:val="009227D2"/>
    <w:rsid w:val="00922BD9"/>
    <w:rsid w:val="00922EF5"/>
    <w:rsid w:val="00923237"/>
    <w:rsid w:val="009233EB"/>
    <w:rsid w:val="00923413"/>
    <w:rsid w:val="00923545"/>
    <w:rsid w:val="00923B7F"/>
    <w:rsid w:val="0092416E"/>
    <w:rsid w:val="0092441B"/>
    <w:rsid w:val="009248C6"/>
    <w:rsid w:val="0092505B"/>
    <w:rsid w:val="00925B91"/>
    <w:rsid w:val="00925BD1"/>
    <w:rsid w:val="00926397"/>
    <w:rsid w:val="009264AA"/>
    <w:rsid w:val="00926633"/>
    <w:rsid w:val="00926E1B"/>
    <w:rsid w:val="00927470"/>
    <w:rsid w:val="009302FE"/>
    <w:rsid w:val="009307F9"/>
    <w:rsid w:val="00930947"/>
    <w:rsid w:val="00930A07"/>
    <w:rsid w:val="00930B5E"/>
    <w:rsid w:val="00930FCB"/>
    <w:rsid w:val="00931687"/>
    <w:rsid w:val="009319B2"/>
    <w:rsid w:val="00931CF3"/>
    <w:rsid w:val="00931E37"/>
    <w:rsid w:val="009329BB"/>
    <w:rsid w:val="00932AF1"/>
    <w:rsid w:val="00932C23"/>
    <w:rsid w:val="00932C6C"/>
    <w:rsid w:val="0093355D"/>
    <w:rsid w:val="0093399F"/>
    <w:rsid w:val="00933A1E"/>
    <w:rsid w:val="00934208"/>
    <w:rsid w:val="00935168"/>
    <w:rsid w:val="009367B1"/>
    <w:rsid w:val="0093687B"/>
    <w:rsid w:val="00936CD4"/>
    <w:rsid w:val="00936E56"/>
    <w:rsid w:val="009379FA"/>
    <w:rsid w:val="00937C89"/>
    <w:rsid w:val="0094076A"/>
    <w:rsid w:val="0094096D"/>
    <w:rsid w:val="009409BE"/>
    <w:rsid w:val="00940A34"/>
    <w:rsid w:val="00941231"/>
    <w:rsid w:val="0094143D"/>
    <w:rsid w:val="00941492"/>
    <w:rsid w:val="0094177E"/>
    <w:rsid w:val="009417B9"/>
    <w:rsid w:val="00941E38"/>
    <w:rsid w:val="00941FD2"/>
    <w:rsid w:val="009420D6"/>
    <w:rsid w:val="009423D1"/>
    <w:rsid w:val="00942490"/>
    <w:rsid w:val="009424DE"/>
    <w:rsid w:val="0094286F"/>
    <w:rsid w:val="009433D4"/>
    <w:rsid w:val="009436FF"/>
    <w:rsid w:val="00943E76"/>
    <w:rsid w:val="00944005"/>
    <w:rsid w:val="0094405E"/>
    <w:rsid w:val="009440C4"/>
    <w:rsid w:val="00944145"/>
    <w:rsid w:val="00944172"/>
    <w:rsid w:val="0094557C"/>
    <w:rsid w:val="00945638"/>
    <w:rsid w:val="0094598D"/>
    <w:rsid w:val="00945B1E"/>
    <w:rsid w:val="00945DA8"/>
    <w:rsid w:val="0094643C"/>
    <w:rsid w:val="009464E9"/>
    <w:rsid w:val="009465D7"/>
    <w:rsid w:val="00946680"/>
    <w:rsid w:val="00946837"/>
    <w:rsid w:val="0094688B"/>
    <w:rsid w:val="00947253"/>
    <w:rsid w:val="00947AA5"/>
    <w:rsid w:val="00947ACD"/>
    <w:rsid w:val="009501F6"/>
    <w:rsid w:val="009503BD"/>
    <w:rsid w:val="00950D83"/>
    <w:rsid w:val="00951094"/>
    <w:rsid w:val="00952757"/>
    <w:rsid w:val="00952C8B"/>
    <w:rsid w:val="009530C8"/>
    <w:rsid w:val="00953531"/>
    <w:rsid w:val="00953690"/>
    <w:rsid w:val="00954457"/>
    <w:rsid w:val="0095474A"/>
    <w:rsid w:val="00954F9E"/>
    <w:rsid w:val="00955114"/>
    <w:rsid w:val="009555FB"/>
    <w:rsid w:val="00955774"/>
    <w:rsid w:val="0095598B"/>
    <w:rsid w:val="00956049"/>
    <w:rsid w:val="00956285"/>
    <w:rsid w:val="00956FF6"/>
    <w:rsid w:val="00957640"/>
    <w:rsid w:val="00957939"/>
    <w:rsid w:val="00957B1D"/>
    <w:rsid w:val="00957B73"/>
    <w:rsid w:val="00957CE2"/>
    <w:rsid w:val="009603B2"/>
    <w:rsid w:val="009607D8"/>
    <w:rsid w:val="00960867"/>
    <w:rsid w:val="0096091A"/>
    <w:rsid w:val="00961760"/>
    <w:rsid w:val="009617F8"/>
    <w:rsid w:val="00961888"/>
    <w:rsid w:val="00961C3B"/>
    <w:rsid w:val="00962091"/>
    <w:rsid w:val="00962374"/>
    <w:rsid w:val="00962714"/>
    <w:rsid w:val="00962843"/>
    <w:rsid w:val="009629DB"/>
    <w:rsid w:val="00962E1D"/>
    <w:rsid w:val="00963F52"/>
    <w:rsid w:val="009651E0"/>
    <w:rsid w:val="009652B6"/>
    <w:rsid w:val="009664C7"/>
    <w:rsid w:val="00966F8D"/>
    <w:rsid w:val="00967765"/>
    <w:rsid w:val="0096776A"/>
    <w:rsid w:val="009678A0"/>
    <w:rsid w:val="00967D7A"/>
    <w:rsid w:val="0097041E"/>
    <w:rsid w:val="00970B8E"/>
    <w:rsid w:val="00970D9A"/>
    <w:rsid w:val="00971138"/>
    <w:rsid w:val="009712C1"/>
    <w:rsid w:val="009714BD"/>
    <w:rsid w:val="00971879"/>
    <w:rsid w:val="00971F18"/>
    <w:rsid w:val="009721EB"/>
    <w:rsid w:val="00972A6C"/>
    <w:rsid w:val="00972CEE"/>
    <w:rsid w:val="009735A8"/>
    <w:rsid w:val="00973A84"/>
    <w:rsid w:val="009741B8"/>
    <w:rsid w:val="009746C5"/>
    <w:rsid w:val="009748E7"/>
    <w:rsid w:val="00974A54"/>
    <w:rsid w:val="00974E0F"/>
    <w:rsid w:val="00974EAA"/>
    <w:rsid w:val="00975210"/>
    <w:rsid w:val="0097541D"/>
    <w:rsid w:val="009755DD"/>
    <w:rsid w:val="00975A6E"/>
    <w:rsid w:val="00976186"/>
    <w:rsid w:val="00977667"/>
    <w:rsid w:val="009777DF"/>
    <w:rsid w:val="00977ABB"/>
    <w:rsid w:val="00977B04"/>
    <w:rsid w:val="00977E99"/>
    <w:rsid w:val="009809D9"/>
    <w:rsid w:val="00980DA1"/>
    <w:rsid w:val="00981A20"/>
    <w:rsid w:val="00981EFD"/>
    <w:rsid w:val="00982128"/>
    <w:rsid w:val="00982C5B"/>
    <w:rsid w:val="00983146"/>
    <w:rsid w:val="009832C6"/>
    <w:rsid w:val="00983C56"/>
    <w:rsid w:val="00984E16"/>
    <w:rsid w:val="009869E1"/>
    <w:rsid w:val="00986CE5"/>
    <w:rsid w:val="00987269"/>
    <w:rsid w:val="009873AB"/>
    <w:rsid w:val="00987B4E"/>
    <w:rsid w:val="009901BF"/>
    <w:rsid w:val="009901C5"/>
    <w:rsid w:val="009903DF"/>
    <w:rsid w:val="00990444"/>
    <w:rsid w:val="0099052F"/>
    <w:rsid w:val="009906C9"/>
    <w:rsid w:val="00990E1E"/>
    <w:rsid w:val="00991218"/>
    <w:rsid w:val="00991F54"/>
    <w:rsid w:val="0099243E"/>
    <w:rsid w:val="00992810"/>
    <w:rsid w:val="009929B3"/>
    <w:rsid w:val="00993129"/>
    <w:rsid w:val="009932E6"/>
    <w:rsid w:val="009937FE"/>
    <w:rsid w:val="00993C0B"/>
    <w:rsid w:val="009942BB"/>
    <w:rsid w:val="00994729"/>
    <w:rsid w:val="00994EA6"/>
    <w:rsid w:val="0099586B"/>
    <w:rsid w:val="00995A46"/>
    <w:rsid w:val="00995A83"/>
    <w:rsid w:val="00995AE4"/>
    <w:rsid w:val="00995CFD"/>
    <w:rsid w:val="009961AB"/>
    <w:rsid w:val="009961FB"/>
    <w:rsid w:val="0099620A"/>
    <w:rsid w:val="009969FD"/>
    <w:rsid w:val="00996C7A"/>
    <w:rsid w:val="00996FFD"/>
    <w:rsid w:val="0099723F"/>
    <w:rsid w:val="00997621"/>
    <w:rsid w:val="009978B4"/>
    <w:rsid w:val="00997AB7"/>
    <w:rsid w:val="009A058F"/>
    <w:rsid w:val="009A092E"/>
    <w:rsid w:val="009A0F92"/>
    <w:rsid w:val="009A1C05"/>
    <w:rsid w:val="009A2499"/>
    <w:rsid w:val="009A27BF"/>
    <w:rsid w:val="009A281C"/>
    <w:rsid w:val="009A2830"/>
    <w:rsid w:val="009A2A7B"/>
    <w:rsid w:val="009A32B0"/>
    <w:rsid w:val="009A33A3"/>
    <w:rsid w:val="009A34A8"/>
    <w:rsid w:val="009A35CB"/>
    <w:rsid w:val="009A4459"/>
    <w:rsid w:val="009A4503"/>
    <w:rsid w:val="009A46F6"/>
    <w:rsid w:val="009A5731"/>
    <w:rsid w:val="009A57C7"/>
    <w:rsid w:val="009A5FA0"/>
    <w:rsid w:val="009A6610"/>
    <w:rsid w:val="009A6797"/>
    <w:rsid w:val="009A6F79"/>
    <w:rsid w:val="009A711E"/>
    <w:rsid w:val="009A7A29"/>
    <w:rsid w:val="009A7F48"/>
    <w:rsid w:val="009B00E3"/>
    <w:rsid w:val="009B128D"/>
    <w:rsid w:val="009B179F"/>
    <w:rsid w:val="009B19F6"/>
    <w:rsid w:val="009B1B1F"/>
    <w:rsid w:val="009B1B46"/>
    <w:rsid w:val="009B2090"/>
    <w:rsid w:val="009B2844"/>
    <w:rsid w:val="009B2BCA"/>
    <w:rsid w:val="009B34AC"/>
    <w:rsid w:val="009B355F"/>
    <w:rsid w:val="009B366E"/>
    <w:rsid w:val="009B39E3"/>
    <w:rsid w:val="009B405A"/>
    <w:rsid w:val="009B43D2"/>
    <w:rsid w:val="009B4E08"/>
    <w:rsid w:val="009B5666"/>
    <w:rsid w:val="009B56C8"/>
    <w:rsid w:val="009B5A50"/>
    <w:rsid w:val="009B5A5F"/>
    <w:rsid w:val="009B5EAB"/>
    <w:rsid w:val="009B61C3"/>
    <w:rsid w:val="009B6B61"/>
    <w:rsid w:val="009B7238"/>
    <w:rsid w:val="009B783E"/>
    <w:rsid w:val="009B79B4"/>
    <w:rsid w:val="009C0151"/>
    <w:rsid w:val="009C07AE"/>
    <w:rsid w:val="009C0B44"/>
    <w:rsid w:val="009C0BCF"/>
    <w:rsid w:val="009C0C4E"/>
    <w:rsid w:val="009C0F6B"/>
    <w:rsid w:val="009C1581"/>
    <w:rsid w:val="009C1696"/>
    <w:rsid w:val="009C1950"/>
    <w:rsid w:val="009C2486"/>
    <w:rsid w:val="009C292D"/>
    <w:rsid w:val="009C2E4E"/>
    <w:rsid w:val="009C3D31"/>
    <w:rsid w:val="009C4252"/>
    <w:rsid w:val="009C48A4"/>
    <w:rsid w:val="009C4C87"/>
    <w:rsid w:val="009C548A"/>
    <w:rsid w:val="009C584D"/>
    <w:rsid w:val="009C5C4B"/>
    <w:rsid w:val="009C6572"/>
    <w:rsid w:val="009C73B7"/>
    <w:rsid w:val="009C77BB"/>
    <w:rsid w:val="009C783F"/>
    <w:rsid w:val="009C7F47"/>
    <w:rsid w:val="009D03E1"/>
    <w:rsid w:val="009D05CA"/>
    <w:rsid w:val="009D0EA7"/>
    <w:rsid w:val="009D0FE2"/>
    <w:rsid w:val="009D1857"/>
    <w:rsid w:val="009D2A7C"/>
    <w:rsid w:val="009D2D29"/>
    <w:rsid w:val="009D336C"/>
    <w:rsid w:val="009D379E"/>
    <w:rsid w:val="009D3D54"/>
    <w:rsid w:val="009D3EC0"/>
    <w:rsid w:val="009D4492"/>
    <w:rsid w:val="009D4523"/>
    <w:rsid w:val="009D4564"/>
    <w:rsid w:val="009D46DF"/>
    <w:rsid w:val="009D4839"/>
    <w:rsid w:val="009D5074"/>
    <w:rsid w:val="009D5103"/>
    <w:rsid w:val="009D52A6"/>
    <w:rsid w:val="009D59CE"/>
    <w:rsid w:val="009D5BF0"/>
    <w:rsid w:val="009D5C3E"/>
    <w:rsid w:val="009D6449"/>
    <w:rsid w:val="009D665E"/>
    <w:rsid w:val="009D6809"/>
    <w:rsid w:val="009D6C76"/>
    <w:rsid w:val="009D6CB8"/>
    <w:rsid w:val="009D7144"/>
    <w:rsid w:val="009D7B3E"/>
    <w:rsid w:val="009D7DA6"/>
    <w:rsid w:val="009E0257"/>
    <w:rsid w:val="009E177C"/>
    <w:rsid w:val="009E1A10"/>
    <w:rsid w:val="009E1A2F"/>
    <w:rsid w:val="009E1C0F"/>
    <w:rsid w:val="009E212D"/>
    <w:rsid w:val="009E223C"/>
    <w:rsid w:val="009E2808"/>
    <w:rsid w:val="009E2BF6"/>
    <w:rsid w:val="009E35D2"/>
    <w:rsid w:val="009E3763"/>
    <w:rsid w:val="009E3A29"/>
    <w:rsid w:val="009E3FBC"/>
    <w:rsid w:val="009E44A4"/>
    <w:rsid w:val="009E5B4B"/>
    <w:rsid w:val="009E68AB"/>
    <w:rsid w:val="009E6B0B"/>
    <w:rsid w:val="009E6CE0"/>
    <w:rsid w:val="009E7959"/>
    <w:rsid w:val="009E7A84"/>
    <w:rsid w:val="009E7C95"/>
    <w:rsid w:val="009E7FB7"/>
    <w:rsid w:val="009E7FBD"/>
    <w:rsid w:val="009F0FBB"/>
    <w:rsid w:val="009F18A4"/>
    <w:rsid w:val="009F19CA"/>
    <w:rsid w:val="009F1D61"/>
    <w:rsid w:val="009F22CE"/>
    <w:rsid w:val="009F2B59"/>
    <w:rsid w:val="009F2BBE"/>
    <w:rsid w:val="009F3259"/>
    <w:rsid w:val="009F33F2"/>
    <w:rsid w:val="009F39EC"/>
    <w:rsid w:val="009F4262"/>
    <w:rsid w:val="009F4760"/>
    <w:rsid w:val="009F5317"/>
    <w:rsid w:val="009F56EE"/>
    <w:rsid w:val="009F625B"/>
    <w:rsid w:val="009F683C"/>
    <w:rsid w:val="009F69B2"/>
    <w:rsid w:val="009F6C2B"/>
    <w:rsid w:val="009F6C56"/>
    <w:rsid w:val="009F6D9D"/>
    <w:rsid w:val="009F6F2A"/>
    <w:rsid w:val="009F700D"/>
    <w:rsid w:val="009F76E7"/>
    <w:rsid w:val="009F7808"/>
    <w:rsid w:val="00A00D5A"/>
    <w:rsid w:val="00A00F1F"/>
    <w:rsid w:val="00A0114F"/>
    <w:rsid w:val="00A0147C"/>
    <w:rsid w:val="00A01B20"/>
    <w:rsid w:val="00A01E2E"/>
    <w:rsid w:val="00A020A4"/>
    <w:rsid w:val="00A02287"/>
    <w:rsid w:val="00A029FE"/>
    <w:rsid w:val="00A02C06"/>
    <w:rsid w:val="00A02D45"/>
    <w:rsid w:val="00A03660"/>
    <w:rsid w:val="00A03BB7"/>
    <w:rsid w:val="00A045F2"/>
    <w:rsid w:val="00A0464A"/>
    <w:rsid w:val="00A05ADB"/>
    <w:rsid w:val="00A05F27"/>
    <w:rsid w:val="00A060BF"/>
    <w:rsid w:val="00A07197"/>
    <w:rsid w:val="00A0743F"/>
    <w:rsid w:val="00A07C38"/>
    <w:rsid w:val="00A07DF2"/>
    <w:rsid w:val="00A07FD5"/>
    <w:rsid w:val="00A100D0"/>
    <w:rsid w:val="00A10A5C"/>
    <w:rsid w:val="00A1105B"/>
    <w:rsid w:val="00A11131"/>
    <w:rsid w:val="00A1114A"/>
    <w:rsid w:val="00A11203"/>
    <w:rsid w:val="00A1122D"/>
    <w:rsid w:val="00A11739"/>
    <w:rsid w:val="00A12D38"/>
    <w:rsid w:val="00A1309C"/>
    <w:rsid w:val="00A13221"/>
    <w:rsid w:val="00A13680"/>
    <w:rsid w:val="00A13993"/>
    <w:rsid w:val="00A14813"/>
    <w:rsid w:val="00A14D02"/>
    <w:rsid w:val="00A14DF4"/>
    <w:rsid w:val="00A15070"/>
    <w:rsid w:val="00A15636"/>
    <w:rsid w:val="00A159A6"/>
    <w:rsid w:val="00A15C87"/>
    <w:rsid w:val="00A15D8B"/>
    <w:rsid w:val="00A16004"/>
    <w:rsid w:val="00A163B7"/>
    <w:rsid w:val="00A1691C"/>
    <w:rsid w:val="00A16CE6"/>
    <w:rsid w:val="00A173D1"/>
    <w:rsid w:val="00A175C7"/>
    <w:rsid w:val="00A175F4"/>
    <w:rsid w:val="00A1763D"/>
    <w:rsid w:val="00A17EB3"/>
    <w:rsid w:val="00A20432"/>
    <w:rsid w:val="00A207B8"/>
    <w:rsid w:val="00A208F7"/>
    <w:rsid w:val="00A20D48"/>
    <w:rsid w:val="00A21939"/>
    <w:rsid w:val="00A222B9"/>
    <w:rsid w:val="00A23BEF"/>
    <w:rsid w:val="00A24218"/>
    <w:rsid w:val="00A243D6"/>
    <w:rsid w:val="00A24B7E"/>
    <w:rsid w:val="00A24BBC"/>
    <w:rsid w:val="00A24DF3"/>
    <w:rsid w:val="00A252EC"/>
    <w:rsid w:val="00A266A7"/>
    <w:rsid w:val="00A26947"/>
    <w:rsid w:val="00A26C72"/>
    <w:rsid w:val="00A26F06"/>
    <w:rsid w:val="00A27639"/>
    <w:rsid w:val="00A277F7"/>
    <w:rsid w:val="00A27947"/>
    <w:rsid w:val="00A301A2"/>
    <w:rsid w:val="00A3027E"/>
    <w:rsid w:val="00A30B26"/>
    <w:rsid w:val="00A3128C"/>
    <w:rsid w:val="00A316FD"/>
    <w:rsid w:val="00A31B43"/>
    <w:rsid w:val="00A31D66"/>
    <w:rsid w:val="00A31D79"/>
    <w:rsid w:val="00A31E83"/>
    <w:rsid w:val="00A31E8D"/>
    <w:rsid w:val="00A32EBF"/>
    <w:rsid w:val="00A33226"/>
    <w:rsid w:val="00A3327B"/>
    <w:rsid w:val="00A33442"/>
    <w:rsid w:val="00A33D13"/>
    <w:rsid w:val="00A33D7E"/>
    <w:rsid w:val="00A340EC"/>
    <w:rsid w:val="00A34873"/>
    <w:rsid w:val="00A35020"/>
    <w:rsid w:val="00A35418"/>
    <w:rsid w:val="00A354BC"/>
    <w:rsid w:val="00A355F9"/>
    <w:rsid w:val="00A35A6D"/>
    <w:rsid w:val="00A35B11"/>
    <w:rsid w:val="00A360CE"/>
    <w:rsid w:val="00A3657A"/>
    <w:rsid w:val="00A36634"/>
    <w:rsid w:val="00A36E77"/>
    <w:rsid w:val="00A36E93"/>
    <w:rsid w:val="00A36FA8"/>
    <w:rsid w:val="00A3715F"/>
    <w:rsid w:val="00A375BB"/>
    <w:rsid w:val="00A377CD"/>
    <w:rsid w:val="00A405DB"/>
    <w:rsid w:val="00A4064D"/>
    <w:rsid w:val="00A411F9"/>
    <w:rsid w:val="00A41C1F"/>
    <w:rsid w:val="00A428FB"/>
    <w:rsid w:val="00A431FE"/>
    <w:rsid w:val="00A4367F"/>
    <w:rsid w:val="00A436E0"/>
    <w:rsid w:val="00A43A3D"/>
    <w:rsid w:val="00A441C6"/>
    <w:rsid w:val="00A4423C"/>
    <w:rsid w:val="00A4470F"/>
    <w:rsid w:val="00A4511F"/>
    <w:rsid w:val="00A46391"/>
    <w:rsid w:val="00A469F1"/>
    <w:rsid w:val="00A46D54"/>
    <w:rsid w:val="00A47BC1"/>
    <w:rsid w:val="00A47D6D"/>
    <w:rsid w:val="00A5025E"/>
    <w:rsid w:val="00A50425"/>
    <w:rsid w:val="00A50643"/>
    <w:rsid w:val="00A510DE"/>
    <w:rsid w:val="00A51BBE"/>
    <w:rsid w:val="00A51E71"/>
    <w:rsid w:val="00A52001"/>
    <w:rsid w:val="00A521EA"/>
    <w:rsid w:val="00A522E6"/>
    <w:rsid w:val="00A525EE"/>
    <w:rsid w:val="00A52608"/>
    <w:rsid w:val="00A532D3"/>
    <w:rsid w:val="00A53397"/>
    <w:rsid w:val="00A534F1"/>
    <w:rsid w:val="00A536B0"/>
    <w:rsid w:val="00A53961"/>
    <w:rsid w:val="00A53FD2"/>
    <w:rsid w:val="00A54226"/>
    <w:rsid w:val="00A544AA"/>
    <w:rsid w:val="00A5490B"/>
    <w:rsid w:val="00A549C0"/>
    <w:rsid w:val="00A54EFB"/>
    <w:rsid w:val="00A54FA2"/>
    <w:rsid w:val="00A555A0"/>
    <w:rsid w:val="00A561ED"/>
    <w:rsid w:val="00A563EB"/>
    <w:rsid w:val="00A568AF"/>
    <w:rsid w:val="00A56AA0"/>
    <w:rsid w:val="00A56B66"/>
    <w:rsid w:val="00A56F87"/>
    <w:rsid w:val="00A576B0"/>
    <w:rsid w:val="00A60200"/>
    <w:rsid w:val="00A60677"/>
    <w:rsid w:val="00A61444"/>
    <w:rsid w:val="00A61AAB"/>
    <w:rsid w:val="00A61CBD"/>
    <w:rsid w:val="00A620E6"/>
    <w:rsid w:val="00A62262"/>
    <w:rsid w:val="00A62904"/>
    <w:rsid w:val="00A635F6"/>
    <w:rsid w:val="00A638CA"/>
    <w:rsid w:val="00A63953"/>
    <w:rsid w:val="00A63B59"/>
    <w:rsid w:val="00A63C68"/>
    <w:rsid w:val="00A63C86"/>
    <w:rsid w:val="00A641D9"/>
    <w:rsid w:val="00A64C15"/>
    <w:rsid w:val="00A652CC"/>
    <w:rsid w:val="00A652E4"/>
    <w:rsid w:val="00A66387"/>
    <w:rsid w:val="00A66A22"/>
    <w:rsid w:val="00A66D75"/>
    <w:rsid w:val="00A704BE"/>
    <w:rsid w:val="00A70A10"/>
    <w:rsid w:val="00A710AC"/>
    <w:rsid w:val="00A712CC"/>
    <w:rsid w:val="00A7153F"/>
    <w:rsid w:val="00A71C31"/>
    <w:rsid w:val="00A72326"/>
    <w:rsid w:val="00A72749"/>
    <w:rsid w:val="00A731BB"/>
    <w:rsid w:val="00A734BE"/>
    <w:rsid w:val="00A73D01"/>
    <w:rsid w:val="00A742CF"/>
    <w:rsid w:val="00A74746"/>
    <w:rsid w:val="00A74A23"/>
    <w:rsid w:val="00A74AD9"/>
    <w:rsid w:val="00A756F0"/>
    <w:rsid w:val="00A75C16"/>
    <w:rsid w:val="00A75E80"/>
    <w:rsid w:val="00A7674F"/>
    <w:rsid w:val="00A76809"/>
    <w:rsid w:val="00A77434"/>
    <w:rsid w:val="00A80071"/>
    <w:rsid w:val="00A80591"/>
    <w:rsid w:val="00A80ACA"/>
    <w:rsid w:val="00A80AF3"/>
    <w:rsid w:val="00A80F85"/>
    <w:rsid w:val="00A810BC"/>
    <w:rsid w:val="00A81251"/>
    <w:rsid w:val="00A813F8"/>
    <w:rsid w:val="00A818A1"/>
    <w:rsid w:val="00A81A6C"/>
    <w:rsid w:val="00A81FAD"/>
    <w:rsid w:val="00A82096"/>
    <w:rsid w:val="00A82149"/>
    <w:rsid w:val="00A826CB"/>
    <w:rsid w:val="00A82788"/>
    <w:rsid w:val="00A82C1B"/>
    <w:rsid w:val="00A832A0"/>
    <w:rsid w:val="00A834FD"/>
    <w:rsid w:val="00A83BE6"/>
    <w:rsid w:val="00A83E08"/>
    <w:rsid w:val="00A84A8B"/>
    <w:rsid w:val="00A85482"/>
    <w:rsid w:val="00A85ADC"/>
    <w:rsid w:val="00A85D6E"/>
    <w:rsid w:val="00A86017"/>
    <w:rsid w:val="00A861C0"/>
    <w:rsid w:val="00A864FF"/>
    <w:rsid w:val="00A87DB6"/>
    <w:rsid w:val="00A90065"/>
    <w:rsid w:val="00A9070C"/>
    <w:rsid w:val="00A90A85"/>
    <w:rsid w:val="00A90A9F"/>
    <w:rsid w:val="00A90E61"/>
    <w:rsid w:val="00A91352"/>
    <w:rsid w:val="00A91424"/>
    <w:rsid w:val="00A91465"/>
    <w:rsid w:val="00A91642"/>
    <w:rsid w:val="00A91D86"/>
    <w:rsid w:val="00A9228B"/>
    <w:rsid w:val="00A92320"/>
    <w:rsid w:val="00A92D43"/>
    <w:rsid w:val="00A92EDB"/>
    <w:rsid w:val="00A92FD6"/>
    <w:rsid w:val="00A931AC"/>
    <w:rsid w:val="00A931AF"/>
    <w:rsid w:val="00A935E9"/>
    <w:rsid w:val="00A9388D"/>
    <w:rsid w:val="00A939EB"/>
    <w:rsid w:val="00A93E47"/>
    <w:rsid w:val="00A94117"/>
    <w:rsid w:val="00A942B1"/>
    <w:rsid w:val="00A948F5"/>
    <w:rsid w:val="00A9499B"/>
    <w:rsid w:val="00A94C5F"/>
    <w:rsid w:val="00A94E94"/>
    <w:rsid w:val="00A94F6C"/>
    <w:rsid w:val="00A95930"/>
    <w:rsid w:val="00A9597C"/>
    <w:rsid w:val="00A95B6A"/>
    <w:rsid w:val="00A95CE4"/>
    <w:rsid w:val="00A95FEB"/>
    <w:rsid w:val="00A960FE"/>
    <w:rsid w:val="00A962C0"/>
    <w:rsid w:val="00A96771"/>
    <w:rsid w:val="00A9694D"/>
    <w:rsid w:val="00A96F0D"/>
    <w:rsid w:val="00A97516"/>
    <w:rsid w:val="00A976CB"/>
    <w:rsid w:val="00A979D3"/>
    <w:rsid w:val="00A97B42"/>
    <w:rsid w:val="00A97CA6"/>
    <w:rsid w:val="00AA0534"/>
    <w:rsid w:val="00AA08CB"/>
    <w:rsid w:val="00AA0A4F"/>
    <w:rsid w:val="00AA0C43"/>
    <w:rsid w:val="00AA0C91"/>
    <w:rsid w:val="00AA1626"/>
    <w:rsid w:val="00AA1E05"/>
    <w:rsid w:val="00AA1F36"/>
    <w:rsid w:val="00AA212A"/>
    <w:rsid w:val="00AA29D9"/>
    <w:rsid w:val="00AA2D23"/>
    <w:rsid w:val="00AA2DAC"/>
    <w:rsid w:val="00AA2ED1"/>
    <w:rsid w:val="00AA360F"/>
    <w:rsid w:val="00AA369E"/>
    <w:rsid w:val="00AA38E6"/>
    <w:rsid w:val="00AA431A"/>
    <w:rsid w:val="00AA480E"/>
    <w:rsid w:val="00AA5154"/>
    <w:rsid w:val="00AA57A5"/>
    <w:rsid w:val="00AA59BF"/>
    <w:rsid w:val="00AA5A2E"/>
    <w:rsid w:val="00AA5BE4"/>
    <w:rsid w:val="00AA5E40"/>
    <w:rsid w:val="00AA5F54"/>
    <w:rsid w:val="00AA6056"/>
    <w:rsid w:val="00AA61B3"/>
    <w:rsid w:val="00AA6643"/>
    <w:rsid w:val="00AA6670"/>
    <w:rsid w:val="00AA6F4A"/>
    <w:rsid w:val="00AA7037"/>
    <w:rsid w:val="00AA7411"/>
    <w:rsid w:val="00AA7422"/>
    <w:rsid w:val="00AA790C"/>
    <w:rsid w:val="00AA7985"/>
    <w:rsid w:val="00AA7ACD"/>
    <w:rsid w:val="00AA7C74"/>
    <w:rsid w:val="00AA7D3C"/>
    <w:rsid w:val="00AA7E89"/>
    <w:rsid w:val="00AB04CF"/>
    <w:rsid w:val="00AB117B"/>
    <w:rsid w:val="00AB127C"/>
    <w:rsid w:val="00AB12A5"/>
    <w:rsid w:val="00AB1A8E"/>
    <w:rsid w:val="00AB1AFB"/>
    <w:rsid w:val="00AB206C"/>
    <w:rsid w:val="00AB26E2"/>
    <w:rsid w:val="00AB2D19"/>
    <w:rsid w:val="00AB3561"/>
    <w:rsid w:val="00AB369F"/>
    <w:rsid w:val="00AB381C"/>
    <w:rsid w:val="00AB3CC2"/>
    <w:rsid w:val="00AB3EE3"/>
    <w:rsid w:val="00AB4007"/>
    <w:rsid w:val="00AB4083"/>
    <w:rsid w:val="00AB46F1"/>
    <w:rsid w:val="00AB4733"/>
    <w:rsid w:val="00AB4767"/>
    <w:rsid w:val="00AB4FF0"/>
    <w:rsid w:val="00AB533A"/>
    <w:rsid w:val="00AB5ABF"/>
    <w:rsid w:val="00AB6116"/>
    <w:rsid w:val="00AB61AC"/>
    <w:rsid w:val="00AB64C9"/>
    <w:rsid w:val="00AB6508"/>
    <w:rsid w:val="00AB6864"/>
    <w:rsid w:val="00AB6D36"/>
    <w:rsid w:val="00AB6FEE"/>
    <w:rsid w:val="00AB766F"/>
    <w:rsid w:val="00AB7963"/>
    <w:rsid w:val="00AC01D2"/>
    <w:rsid w:val="00AC0229"/>
    <w:rsid w:val="00AC032F"/>
    <w:rsid w:val="00AC09FC"/>
    <w:rsid w:val="00AC0B66"/>
    <w:rsid w:val="00AC0C62"/>
    <w:rsid w:val="00AC1336"/>
    <w:rsid w:val="00AC1909"/>
    <w:rsid w:val="00AC22F0"/>
    <w:rsid w:val="00AC23E1"/>
    <w:rsid w:val="00AC24D7"/>
    <w:rsid w:val="00AC254E"/>
    <w:rsid w:val="00AC2882"/>
    <w:rsid w:val="00AC31F5"/>
    <w:rsid w:val="00AC33EE"/>
    <w:rsid w:val="00AC37F6"/>
    <w:rsid w:val="00AC3B9A"/>
    <w:rsid w:val="00AC3BAC"/>
    <w:rsid w:val="00AC3E40"/>
    <w:rsid w:val="00AC41DB"/>
    <w:rsid w:val="00AC451C"/>
    <w:rsid w:val="00AC4598"/>
    <w:rsid w:val="00AC45EA"/>
    <w:rsid w:val="00AC4D04"/>
    <w:rsid w:val="00AC4D18"/>
    <w:rsid w:val="00AC5300"/>
    <w:rsid w:val="00AC53E3"/>
    <w:rsid w:val="00AC5629"/>
    <w:rsid w:val="00AC58C5"/>
    <w:rsid w:val="00AC5CF7"/>
    <w:rsid w:val="00AC5DBA"/>
    <w:rsid w:val="00AC6B0E"/>
    <w:rsid w:val="00AC6DDA"/>
    <w:rsid w:val="00AC799B"/>
    <w:rsid w:val="00AC7F1B"/>
    <w:rsid w:val="00AD0197"/>
    <w:rsid w:val="00AD03BF"/>
    <w:rsid w:val="00AD0E64"/>
    <w:rsid w:val="00AD140C"/>
    <w:rsid w:val="00AD18E4"/>
    <w:rsid w:val="00AD1EA5"/>
    <w:rsid w:val="00AD2262"/>
    <w:rsid w:val="00AD254F"/>
    <w:rsid w:val="00AD276E"/>
    <w:rsid w:val="00AD2845"/>
    <w:rsid w:val="00AD4303"/>
    <w:rsid w:val="00AD4827"/>
    <w:rsid w:val="00AD483E"/>
    <w:rsid w:val="00AD4944"/>
    <w:rsid w:val="00AD4A6C"/>
    <w:rsid w:val="00AD4CC9"/>
    <w:rsid w:val="00AD5357"/>
    <w:rsid w:val="00AD54EC"/>
    <w:rsid w:val="00AD5849"/>
    <w:rsid w:val="00AD598C"/>
    <w:rsid w:val="00AD5D3D"/>
    <w:rsid w:val="00AD6161"/>
    <w:rsid w:val="00AD6B6A"/>
    <w:rsid w:val="00AD702D"/>
    <w:rsid w:val="00AD71C8"/>
    <w:rsid w:val="00AD77BC"/>
    <w:rsid w:val="00AD78D5"/>
    <w:rsid w:val="00AD7909"/>
    <w:rsid w:val="00AD7D32"/>
    <w:rsid w:val="00AE06E8"/>
    <w:rsid w:val="00AE0922"/>
    <w:rsid w:val="00AE1008"/>
    <w:rsid w:val="00AE12C1"/>
    <w:rsid w:val="00AE1553"/>
    <w:rsid w:val="00AE1CA2"/>
    <w:rsid w:val="00AE24B8"/>
    <w:rsid w:val="00AE3964"/>
    <w:rsid w:val="00AE397A"/>
    <w:rsid w:val="00AE48F1"/>
    <w:rsid w:val="00AE4B9D"/>
    <w:rsid w:val="00AE4BC9"/>
    <w:rsid w:val="00AE4C6E"/>
    <w:rsid w:val="00AE51D1"/>
    <w:rsid w:val="00AE5372"/>
    <w:rsid w:val="00AE53CF"/>
    <w:rsid w:val="00AE5575"/>
    <w:rsid w:val="00AE5E13"/>
    <w:rsid w:val="00AE5E8D"/>
    <w:rsid w:val="00AE682F"/>
    <w:rsid w:val="00AE6CFD"/>
    <w:rsid w:val="00AE6FD3"/>
    <w:rsid w:val="00AE7669"/>
    <w:rsid w:val="00AE7E76"/>
    <w:rsid w:val="00AF040F"/>
    <w:rsid w:val="00AF04BD"/>
    <w:rsid w:val="00AF04FB"/>
    <w:rsid w:val="00AF08C3"/>
    <w:rsid w:val="00AF08CD"/>
    <w:rsid w:val="00AF0AC6"/>
    <w:rsid w:val="00AF0B89"/>
    <w:rsid w:val="00AF0E56"/>
    <w:rsid w:val="00AF19E4"/>
    <w:rsid w:val="00AF1A27"/>
    <w:rsid w:val="00AF1ADB"/>
    <w:rsid w:val="00AF26B2"/>
    <w:rsid w:val="00AF277B"/>
    <w:rsid w:val="00AF2840"/>
    <w:rsid w:val="00AF2A8F"/>
    <w:rsid w:val="00AF2F10"/>
    <w:rsid w:val="00AF30CE"/>
    <w:rsid w:val="00AF31EA"/>
    <w:rsid w:val="00AF409E"/>
    <w:rsid w:val="00AF4863"/>
    <w:rsid w:val="00AF54A0"/>
    <w:rsid w:val="00AF56A7"/>
    <w:rsid w:val="00AF5DD8"/>
    <w:rsid w:val="00AF6867"/>
    <w:rsid w:val="00AF7A87"/>
    <w:rsid w:val="00B00043"/>
    <w:rsid w:val="00B00561"/>
    <w:rsid w:val="00B00A5B"/>
    <w:rsid w:val="00B00B20"/>
    <w:rsid w:val="00B00E3D"/>
    <w:rsid w:val="00B01430"/>
    <w:rsid w:val="00B01677"/>
    <w:rsid w:val="00B01FDF"/>
    <w:rsid w:val="00B01FE8"/>
    <w:rsid w:val="00B022F3"/>
    <w:rsid w:val="00B02727"/>
    <w:rsid w:val="00B0281F"/>
    <w:rsid w:val="00B02A85"/>
    <w:rsid w:val="00B02B6C"/>
    <w:rsid w:val="00B02D25"/>
    <w:rsid w:val="00B04BC1"/>
    <w:rsid w:val="00B04D7D"/>
    <w:rsid w:val="00B0521F"/>
    <w:rsid w:val="00B05894"/>
    <w:rsid w:val="00B05A5F"/>
    <w:rsid w:val="00B05D3A"/>
    <w:rsid w:val="00B06F5A"/>
    <w:rsid w:val="00B071CD"/>
    <w:rsid w:val="00B07491"/>
    <w:rsid w:val="00B0764A"/>
    <w:rsid w:val="00B0769C"/>
    <w:rsid w:val="00B07926"/>
    <w:rsid w:val="00B07ECF"/>
    <w:rsid w:val="00B11311"/>
    <w:rsid w:val="00B115B5"/>
    <w:rsid w:val="00B11F95"/>
    <w:rsid w:val="00B11FA9"/>
    <w:rsid w:val="00B13A7D"/>
    <w:rsid w:val="00B13CA1"/>
    <w:rsid w:val="00B146CA"/>
    <w:rsid w:val="00B14A40"/>
    <w:rsid w:val="00B14B71"/>
    <w:rsid w:val="00B15067"/>
    <w:rsid w:val="00B1590B"/>
    <w:rsid w:val="00B15EBE"/>
    <w:rsid w:val="00B16637"/>
    <w:rsid w:val="00B16C1B"/>
    <w:rsid w:val="00B17480"/>
    <w:rsid w:val="00B1759E"/>
    <w:rsid w:val="00B17742"/>
    <w:rsid w:val="00B17D62"/>
    <w:rsid w:val="00B17D70"/>
    <w:rsid w:val="00B2015D"/>
    <w:rsid w:val="00B20380"/>
    <w:rsid w:val="00B2041E"/>
    <w:rsid w:val="00B2050F"/>
    <w:rsid w:val="00B20561"/>
    <w:rsid w:val="00B20D01"/>
    <w:rsid w:val="00B20F4C"/>
    <w:rsid w:val="00B212CF"/>
    <w:rsid w:val="00B219CF"/>
    <w:rsid w:val="00B21A80"/>
    <w:rsid w:val="00B227F0"/>
    <w:rsid w:val="00B22D85"/>
    <w:rsid w:val="00B23008"/>
    <w:rsid w:val="00B23132"/>
    <w:rsid w:val="00B232E8"/>
    <w:rsid w:val="00B23555"/>
    <w:rsid w:val="00B235EC"/>
    <w:rsid w:val="00B23766"/>
    <w:rsid w:val="00B24B10"/>
    <w:rsid w:val="00B24C4E"/>
    <w:rsid w:val="00B24D4A"/>
    <w:rsid w:val="00B24E69"/>
    <w:rsid w:val="00B255D3"/>
    <w:rsid w:val="00B257FE"/>
    <w:rsid w:val="00B26154"/>
    <w:rsid w:val="00B261DB"/>
    <w:rsid w:val="00B2682A"/>
    <w:rsid w:val="00B2725C"/>
    <w:rsid w:val="00B276FD"/>
    <w:rsid w:val="00B27823"/>
    <w:rsid w:val="00B27F65"/>
    <w:rsid w:val="00B303BC"/>
    <w:rsid w:val="00B30748"/>
    <w:rsid w:val="00B30FFF"/>
    <w:rsid w:val="00B31963"/>
    <w:rsid w:val="00B31EB6"/>
    <w:rsid w:val="00B31F88"/>
    <w:rsid w:val="00B32F9E"/>
    <w:rsid w:val="00B331AC"/>
    <w:rsid w:val="00B333CC"/>
    <w:rsid w:val="00B3393D"/>
    <w:rsid w:val="00B33F40"/>
    <w:rsid w:val="00B345F5"/>
    <w:rsid w:val="00B34AE9"/>
    <w:rsid w:val="00B34B71"/>
    <w:rsid w:val="00B352F2"/>
    <w:rsid w:val="00B35397"/>
    <w:rsid w:val="00B35988"/>
    <w:rsid w:val="00B35ACC"/>
    <w:rsid w:val="00B35DA1"/>
    <w:rsid w:val="00B35EEC"/>
    <w:rsid w:val="00B36007"/>
    <w:rsid w:val="00B36846"/>
    <w:rsid w:val="00B36C16"/>
    <w:rsid w:val="00B36D68"/>
    <w:rsid w:val="00B36FDA"/>
    <w:rsid w:val="00B370FC"/>
    <w:rsid w:val="00B3710F"/>
    <w:rsid w:val="00B375DD"/>
    <w:rsid w:val="00B376F5"/>
    <w:rsid w:val="00B4016B"/>
    <w:rsid w:val="00B40E81"/>
    <w:rsid w:val="00B410B2"/>
    <w:rsid w:val="00B41766"/>
    <w:rsid w:val="00B41CD2"/>
    <w:rsid w:val="00B41D3E"/>
    <w:rsid w:val="00B41E3B"/>
    <w:rsid w:val="00B41ED4"/>
    <w:rsid w:val="00B422E5"/>
    <w:rsid w:val="00B42363"/>
    <w:rsid w:val="00B4251C"/>
    <w:rsid w:val="00B42660"/>
    <w:rsid w:val="00B42854"/>
    <w:rsid w:val="00B42A95"/>
    <w:rsid w:val="00B42C1C"/>
    <w:rsid w:val="00B42EF8"/>
    <w:rsid w:val="00B43587"/>
    <w:rsid w:val="00B43F92"/>
    <w:rsid w:val="00B4425E"/>
    <w:rsid w:val="00B4447C"/>
    <w:rsid w:val="00B449F2"/>
    <w:rsid w:val="00B44FB3"/>
    <w:rsid w:val="00B4552B"/>
    <w:rsid w:val="00B45647"/>
    <w:rsid w:val="00B457A5"/>
    <w:rsid w:val="00B45809"/>
    <w:rsid w:val="00B45B4C"/>
    <w:rsid w:val="00B45F96"/>
    <w:rsid w:val="00B45FE6"/>
    <w:rsid w:val="00B461F7"/>
    <w:rsid w:val="00B46471"/>
    <w:rsid w:val="00B46835"/>
    <w:rsid w:val="00B468E8"/>
    <w:rsid w:val="00B46973"/>
    <w:rsid w:val="00B4715F"/>
    <w:rsid w:val="00B471EE"/>
    <w:rsid w:val="00B4765A"/>
    <w:rsid w:val="00B477C7"/>
    <w:rsid w:val="00B479F3"/>
    <w:rsid w:val="00B47CF5"/>
    <w:rsid w:val="00B50527"/>
    <w:rsid w:val="00B50724"/>
    <w:rsid w:val="00B50A1C"/>
    <w:rsid w:val="00B512B9"/>
    <w:rsid w:val="00B517F3"/>
    <w:rsid w:val="00B52084"/>
    <w:rsid w:val="00B52195"/>
    <w:rsid w:val="00B52C23"/>
    <w:rsid w:val="00B52D56"/>
    <w:rsid w:val="00B53186"/>
    <w:rsid w:val="00B53A87"/>
    <w:rsid w:val="00B53D97"/>
    <w:rsid w:val="00B546EF"/>
    <w:rsid w:val="00B548DE"/>
    <w:rsid w:val="00B54A87"/>
    <w:rsid w:val="00B54D3F"/>
    <w:rsid w:val="00B55325"/>
    <w:rsid w:val="00B560A2"/>
    <w:rsid w:val="00B567C8"/>
    <w:rsid w:val="00B5684B"/>
    <w:rsid w:val="00B56C82"/>
    <w:rsid w:val="00B571A5"/>
    <w:rsid w:val="00B573C7"/>
    <w:rsid w:val="00B57F92"/>
    <w:rsid w:val="00B6054D"/>
    <w:rsid w:val="00B60C07"/>
    <w:rsid w:val="00B6131E"/>
    <w:rsid w:val="00B61F63"/>
    <w:rsid w:val="00B62511"/>
    <w:rsid w:val="00B62A29"/>
    <w:rsid w:val="00B62D9D"/>
    <w:rsid w:val="00B6329A"/>
    <w:rsid w:val="00B63434"/>
    <w:rsid w:val="00B634C0"/>
    <w:rsid w:val="00B639A6"/>
    <w:rsid w:val="00B63A0D"/>
    <w:rsid w:val="00B63B5A"/>
    <w:rsid w:val="00B63FB9"/>
    <w:rsid w:val="00B643EB"/>
    <w:rsid w:val="00B64E0D"/>
    <w:rsid w:val="00B65390"/>
    <w:rsid w:val="00B65B81"/>
    <w:rsid w:val="00B662DC"/>
    <w:rsid w:val="00B662F1"/>
    <w:rsid w:val="00B66467"/>
    <w:rsid w:val="00B66649"/>
    <w:rsid w:val="00B667FC"/>
    <w:rsid w:val="00B66815"/>
    <w:rsid w:val="00B66BBE"/>
    <w:rsid w:val="00B66BF7"/>
    <w:rsid w:val="00B677C5"/>
    <w:rsid w:val="00B67FAD"/>
    <w:rsid w:val="00B7073C"/>
    <w:rsid w:val="00B7127C"/>
    <w:rsid w:val="00B71AD0"/>
    <w:rsid w:val="00B72176"/>
    <w:rsid w:val="00B72964"/>
    <w:rsid w:val="00B729EA"/>
    <w:rsid w:val="00B72ADC"/>
    <w:rsid w:val="00B72C1C"/>
    <w:rsid w:val="00B72C5C"/>
    <w:rsid w:val="00B72DB6"/>
    <w:rsid w:val="00B72EF9"/>
    <w:rsid w:val="00B72F62"/>
    <w:rsid w:val="00B73650"/>
    <w:rsid w:val="00B73811"/>
    <w:rsid w:val="00B73981"/>
    <w:rsid w:val="00B73BA9"/>
    <w:rsid w:val="00B73C68"/>
    <w:rsid w:val="00B73DA5"/>
    <w:rsid w:val="00B7452F"/>
    <w:rsid w:val="00B749D1"/>
    <w:rsid w:val="00B74E3C"/>
    <w:rsid w:val="00B763E5"/>
    <w:rsid w:val="00B7644C"/>
    <w:rsid w:val="00B764CA"/>
    <w:rsid w:val="00B765FA"/>
    <w:rsid w:val="00B76A11"/>
    <w:rsid w:val="00B76E04"/>
    <w:rsid w:val="00B76FE9"/>
    <w:rsid w:val="00B77062"/>
    <w:rsid w:val="00B77177"/>
    <w:rsid w:val="00B7720F"/>
    <w:rsid w:val="00B77327"/>
    <w:rsid w:val="00B7734A"/>
    <w:rsid w:val="00B774C9"/>
    <w:rsid w:val="00B77BED"/>
    <w:rsid w:val="00B803EE"/>
    <w:rsid w:val="00B8065E"/>
    <w:rsid w:val="00B80BA7"/>
    <w:rsid w:val="00B80D67"/>
    <w:rsid w:val="00B80D70"/>
    <w:rsid w:val="00B80F08"/>
    <w:rsid w:val="00B8100F"/>
    <w:rsid w:val="00B8118F"/>
    <w:rsid w:val="00B815D9"/>
    <w:rsid w:val="00B823BC"/>
    <w:rsid w:val="00B823D4"/>
    <w:rsid w:val="00B8274C"/>
    <w:rsid w:val="00B82AED"/>
    <w:rsid w:val="00B82B18"/>
    <w:rsid w:val="00B82C9C"/>
    <w:rsid w:val="00B8359A"/>
    <w:rsid w:val="00B838CF"/>
    <w:rsid w:val="00B83DA3"/>
    <w:rsid w:val="00B83F12"/>
    <w:rsid w:val="00B847AC"/>
    <w:rsid w:val="00B84A04"/>
    <w:rsid w:val="00B84B08"/>
    <w:rsid w:val="00B851B7"/>
    <w:rsid w:val="00B851CA"/>
    <w:rsid w:val="00B8523F"/>
    <w:rsid w:val="00B85619"/>
    <w:rsid w:val="00B86348"/>
    <w:rsid w:val="00B86553"/>
    <w:rsid w:val="00B86E3B"/>
    <w:rsid w:val="00B86F0C"/>
    <w:rsid w:val="00B875B7"/>
    <w:rsid w:val="00B87689"/>
    <w:rsid w:val="00B876FA"/>
    <w:rsid w:val="00B87882"/>
    <w:rsid w:val="00B878AD"/>
    <w:rsid w:val="00B87D7A"/>
    <w:rsid w:val="00B87DCA"/>
    <w:rsid w:val="00B87E74"/>
    <w:rsid w:val="00B87F33"/>
    <w:rsid w:val="00B90A56"/>
    <w:rsid w:val="00B9122A"/>
    <w:rsid w:val="00B91261"/>
    <w:rsid w:val="00B91613"/>
    <w:rsid w:val="00B91688"/>
    <w:rsid w:val="00B9168C"/>
    <w:rsid w:val="00B916B9"/>
    <w:rsid w:val="00B922CF"/>
    <w:rsid w:val="00B92C56"/>
    <w:rsid w:val="00B92EDA"/>
    <w:rsid w:val="00B93204"/>
    <w:rsid w:val="00B93272"/>
    <w:rsid w:val="00B93622"/>
    <w:rsid w:val="00B93ED8"/>
    <w:rsid w:val="00B94024"/>
    <w:rsid w:val="00B94324"/>
    <w:rsid w:val="00B948C4"/>
    <w:rsid w:val="00B94A31"/>
    <w:rsid w:val="00B94D80"/>
    <w:rsid w:val="00B9529B"/>
    <w:rsid w:val="00B95449"/>
    <w:rsid w:val="00B955F6"/>
    <w:rsid w:val="00B957A7"/>
    <w:rsid w:val="00B95F66"/>
    <w:rsid w:val="00B962F6"/>
    <w:rsid w:val="00B96924"/>
    <w:rsid w:val="00B9695C"/>
    <w:rsid w:val="00B96E2A"/>
    <w:rsid w:val="00B96EFC"/>
    <w:rsid w:val="00B973C0"/>
    <w:rsid w:val="00B976FE"/>
    <w:rsid w:val="00B977D5"/>
    <w:rsid w:val="00BA04DC"/>
    <w:rsid w:val="00BA07F5"/>
    <w:rsid w:val="00BA1069"/>
    <w:rsid w:val="00BA107C"/>
    <w:rsid w:val="00BA12CD"/>
    <w:rsid w:val="00BA12EC"/>
    <w:rsid w:val="00BA137E"/>
    <w:rsid w:val="00BA1688"/>
    <w:rsid w:val="00BA17B8"/>
    <w:rsid w:val="00BA1CB0"/>
    <w:rsid w:val="00BA2110"/>
    <w:rsid w:val="00BA2B5F"/>
    <w:rsid w:val="00BA2CBD"/>
    <w:rsid w:val="00BA2D41"/>
    <w:rsid w:val="00BA2EF1"/>
    <w:rsid w:val="00BA3266"/>
    <w:rsid w:val="00BA3804"/>
    <w:rsid w:val="00BA3A3C"/>
    <w:rsid w:val="00BA3AAC"/>
    <w:rsid w:val="00BA3ACF"/>
    <w:rsid w:val="00BA436E"/>
    <w:rsid w:val="00BA4603"/>
    <w:rsid w:val="00BA4B05"/>
    <w:rsid w:val="00BA4F51"/>
    <w:rsid w:val="00BA50FD"/>
    <w:rsid w:val="00BA51D3"/>
    <w:rsid w:val="00BA52A7"/>
    <w:rsid w:val="00BA5762"/>
    <w:rsid w:val="00BA5C4F"/>
    <w:rsid w:val="00BA5C89"/>
    <w:rsid w:val="00BA5DF8"/>
    <w:rsid w:val="00BA62B4"/>
    <w:rsid w:val="00BA64B3"/>
    <w:rsid w:val="00BA6612"/>
    <w:rsid w:val="00BA68AF"/>
    <w:rsid w:val="00BA6EAC"/>
    <w:rsid w:val="00BA7C95"/>
    <w:rsid w:val="00BB0ACC"/>
    <w:rsid w:val="00BB1671"/>
    <w:rsid w:val="00BB1884"/>
    <w:rsid w:val="00BB1925"/>
    <w:rsid w:val="00BB22CC"/>
    <w:rsid w:val="00BB2407"/>
    <w:rsid w:val="00BB2C83"/>
    <w:rsid w:val="00BB2D25"/>
    <w:rsid w:val="00BB3F4B"/>
    <w:rsid w:val="00BB44AC"/>
    <w:rsid w:val="00BB459B"/>
    <w:rsid w:val="00BB4A20"/>
    <w:rsid w:val="00BB4A72"/>
    <w:rsid w:val="00BB4C12"/>
    <w:rsid w:val="00BB4DA5"/>
    <w:rsid w:val="00BB4F2E"/>
    <w:rsid w:val="00BB50C6"/>
    <w:rsid w:val="00BB51CF"/>
    <w:rsid w:val="00BB5456"/>
    <w:rsid w:val="00BB54F7"/>
    <w:rsid w:val="00BB613A"/>
    <w:rsid w:val="00BB625D"/>
    <w:rsid w:val="00BB631E"/>
    <w:rsid w:val="00BB6407"/>
    <w:rsid w:val="00BB6AD5"/>
    <w:rsid w:val="00BB7711"/>
    <w:rsid w:val="00BC0384"/>
    <w:rsid w:val="00BC0654"/>
    <w:rsid w:val="00BC0C1A"/>
    <w:rsid w:val="00BC0D77"/>
    <w:rsid w:val="00BC1570"/>
    <w:rsid w:val="00BC177D"/>
    <w:rsid w:val="00BC2049"/>
    <w:rsid w:val="00BC2266"/>
    <w:rsid w:val="00BC2502"/>
    <w:rsid w:val="00BC28D8"/>
    <w:rsid w:val="00BC29EA"/>
    <w:rsid w:val="00BC2F6F"/>
    <w:rsid w:val="00BC3553"/>
    <w:rsid w:val="00BC41E4"/>
    <w:rsid w:val="00BC429D"/>
    <w:rsid w:val="00BC448F"/>
    <w:rsid w:val="00BC45BA"/>
    <w:rsid w:val="00BC4C6D"/>
    <w:rsid w:val="00BC4E85"/>
    <w:rsid w:val="00BC5472"/>
    <w:rsid w:val="00BC5532"/>
    <w:rsid w:val="00BC59BC"/>
    <w:rsid w:val="00BC6946"/>
    <w:rsid w:val="00BC7A90"/>
    <w:rsid w:val="00BC7B81"/>
    <w:rsid w:val="00BC7FD1"/>
    <w:rsid w:val="00BD0C62"/>
    <w:rsid w:val="00BD11B4"/>
    <w:rsid w:val="00BD12DA"/>
    <w:rsid w:val="00BD1579"/>
    <w:rsid w:val="00BD16BC"/>
    <w:rsid w:val="00BD1B1D"/>
    <w:rsid w:val="00BD1CC8"/>
    <w:rsid w:val="00BD1D1F"/>
    <w:rsid w:val="00BD2732"/>
    <w:rsid w:val="00BD2A88"/>
    <w:rsid w:val="00BD2AC8"/>
    <w:rsid w:val="00BD2B8A"/>
    <w:rsid w:val="00BD2C06"/>
    <w:rsid w:val="00BD2E9C"/>
    <w:rsid w:val="00BD337E"/>
    <w:rsid w:val="00BD34BB"/>
    <w:rsid w:val="00BD3C12"/>
    <w:rsid w:val="00BD423E"/>
    <w:rsid w:val="00BD466E"/>
    <w:rsid w:val="00BD4914"/>
    <w:rsid w:val="00BD4E49"/>
    <w:rsid w:val="00BD4EA7"/>
    <w:rsid w:val="00BD50E8"/>
    <w:rsid w:val="00BD5AFB"/>
    <w:rsid w:val="00BD61F6"/>
    <w:rsid w:val="00BD718B"/>
    <w:rsid w:val="00BD7446"/>
    <w:rsid w:val="00BD7576"/>
    <w:rsid w:val="00BD7692"/>
    <w:rsid w:val="00BD79C3"/>
    <w:rsid w:val="00BD7DD5"/>
    <w:rsid w:val="00BD7E52"/>
    <w:rsid w:val="00BD7EF6"/>
    <w:rsid w:val="00BD7F97"/>
    <w:rsid w:val="00BD7FB8"/>
    <w:rsid w:val="00BE006D"/>
    <w:rsid w:val="00BE031B"/>
    <w:rsid w:val="00BE175D"/>
    <w:rsid w:val="00BE1D1F"/>
    <w:rsid w:val="00BE223A"/>
    <w:rsid w:val="00BE2729"/>
    <w:rsid w:val="00BE372F"/>
    <w:rsid w:val="00BE38AE"/>
    <w:rsid w:val="00BE3FB1"/>
    <w:rsid w:val="00BE40DD"/>
    <w:rsid w:val="00BE43D2"/>
    <w:rsid w:val="00BE45E8"/>
    <w:rsid w:val="00BE4C1E"/>
    <w:rsid w:val="00BE4F17"/>
    <w:rsid w:val="00BE537E"/>
    <w:rsid w:val="00BE6086"/>
    <w:rsid w:val="00BE60F4"/>
    <w:rsid w:val="00BE6959"/>
    <w:rsid w:val="00BE6AF9"/>
    <w:rsid w:val="00BE6F3C"/>
    <w:rsid w:val="00BE720E"/>
    <w:rsid w:val="00BE780C"/>
    <w:rsid w:val="00BE7C0B"/>
    <w:rsid w:val="00BE7D68"/>
    <w:rsid w:val="00BF031D"/>
    <w:rsid w:val="00BF0461"/>
    <w:rsid w:val="00BF067E"/>
    <w:rsid w:val="00BF07BA"/>
    <w:rsid w:val="00BF0E5F"/>
    <w:rsid w:val="00BF122C"/>
    <w:rsid w:val="00BF14E3"/>
    <w:rsid w:val="00BF169F"/>
    <w:rsid w:val="00BF1A4C"/>
    <w:rsid w:val="00BF20CA"/>
    <w:rsid w:val="00BF210C"/>
    <w:rsid w:val="00BF260F"/>
    <w:rsid w:val="00BF2C33"/>
    <w:rsid w:val="00BF2CEF"/>
    <w:rsid w:val="00BF301E"/>
    <w:rsid w:val="00BF39C0"/>
    <w:rsid w:val="00BF3B76"/>
    <w:rsid w:val="00BF4700"/>
    <w:rsid w:val="00BF4B90"/>
    <w:rsid w:val="00BF4E20"/>
    <w:rsid w:val="00BF4F6B"/>
    <w:rsid w:val="00BF529C"/>
    <w:rsid w:val="00BF5AD0"/>
    <w:rsid w:val="00BF5F54"/>
    <w:rsid w:val="00BF60E6"/>
    <w:rsid w:val="00BF6486"/>
    <w:rsid w:val="00BF67B3"/>
    <w:rsid w:val="00BF6C8B"/>
    <w:rsid w:val="00BF6CDD"/>
    <w:rsid w:val="00BF6E3B"/>
    <w:rsid w:val="00BF6E65"/>
    <w:rsid w:val="00BF747B"/>
    <w:rsid w:val="00BF751C"/>
    <w:rsid w:val="00C000EB"/>
    <w:rsid w:val="00C00BA2"/>
    <w:rsid w:val="00C016BE"/>
    <w:rsid w:val="00C016F2"/>
    <w:rsid w:val="00C01B7F"/>
    <w:rsid w:val="00C02148"/>
    <w:rsid w:val="00C026E0"/>
    <w:rsid w:val="00C02815"/>
    <w:rsid w:val="00C02943"/>
    <w:rsid w:val="00C02D6D"/>
    <w:rsid w:val="00C02FC6"/>
    <w:rsid w:val="00C030DC"/>
    <w:rsid w:val="00C03BD7"/>
    <w:rsid w:val="00C0426A"/>
    <w:rsid w:val="00C04C5F"/>
    <w:rsid w:val="00C05310"/>
    <w:rsid w:val="00C054BA"/>
    <w:rsid w:val="00C05C15"/>
    <w:rsid w:val="00C05C5F"/>
    <w:rsid w:val="00C0609F"/>
    <w:rsid w:val="00C0611F"/>
    <w:rsid w:val="00C10108"/>
    <w:rsid w:val="00C10423"/>
    <w:rsid w:val="00C10D72"/>
    <w:rsid w:val="00C11166"/>
    <w:rsid w:val="00C11E26"/>
    <w:rsid w:val="00C12A64"/>
    <w:rsid w:val="00C13493"/>
    <w:rsid w:val="00C136A7"/>
    <w:rsid w:val="00C13745"/>
    <w:rsid w:val="00C13B68"/>
    <w:rsid w:val="00C13BDD"/>
    <w:rsid w:val="00C13D41"/>
    <w:rsid w:val="00C14331"/>
    <w:rsid w:val="00C14450"/>
    <w:rsid w:val="00C14935"/>
    <w:rsid w:val="00C152F0"/>
    <w:rsid w:val="00C1560A"/>
    <w:rsid w:val="00C15AF4"/>
    <w:rsid w:val="00C16AFF"/>
    <w:rsid w:val="00C16C23"/>
    <w:rsid w:val="00C16E08"/>
    <w:rsid w:val="00C16EBC"/>
    <w:rsid w:val="00C17225"/>
    <w:rsid w:val="00C17B0F"/>
    <w:rsid w:val="00C17B56"/>
    <w:rsid w:val="00C20A33"/>
    <w:rsid w:val="00C20CE8"/>
    <w:rsid w:val="00C210E9"/>
    <w:rsid w:val="00C21B5F"/>
    <w:rsid w:val="00C21EA3"/>
    <w:rsid w:val="00C22A24"/>
    <w:rsid w:val="00C22A95"/>
    <w:rsid w:val="00C22B8A"/>
    <w:rsid w:val="00C22C40"/>
    <w:rsid w:val="00C23528"/>
    <w:rsid w:val="00C23534"/>
    <w:rsid w:val="00C237CC"/>
    <w:rsid w:val="00C245A8"/>
    <w:rsid w:val="00C24CE2"/>
    <w:rsid w:val="00C2510D"/>
    <w:rsid w:val="00C2536D"/>
    <w:rsid w:val="00C2551F"/>
    <w:rsid w:val="00C258EF"/>
    <w:rsid w:val="00C25D05"/>
    <w:rsid w:val="00C261C9"/>
    <w:rsid w:val="00C26753"/>
    <w:rsid w:val="00C26F18"/>
    <w:rsid w:val="00C2714B"/>
    <w:rsid w:val="00C2719F"/>
    <w:rsid w:val="00C27749"/>
    <w:rsid w:val="00C278A3"/>
    <w:rsid w:val="00C27A8A"/>
    <w:rsid w:val="00C3019C"/>
    <w:rsid w:val="00C301B3"/>
    <w:rsid w:val="00C301B5"/>
    <w:rsid w:val="00C311D9"/>
    <w:rsid w:val="00C31454"/>
    <w:rsid w:val="00C3167F"/>
    <w:rsid w:val="00C320A1"/>
    <w:rsid w:val="00C321EB"/>
    <w:rsid w:val="00C321F5"/>
    <w:rsid w:val="00C325FB"/>
    <w:rsid w:val="00C328AC"/>
    <w:rsid w:val="00C32BED"/>
    <w:rsid w:val="00C32DB0"/>
    <w:rsid w:val="00C33589"/>
    <w:rsid w:val="00C33C58"/>
    <w:rsid w:val="00C33D57"/>
    <w:rsid w:val="00C3489D"/>
    <w:rsid w:val="00C352F0"/>
    <w:rsid w:val="00C35346"/>
    <w:rsid w:val="00C35468"/>
    <w:rsid w:val="00C35FB9"/>
    <w:rsid w:val="00C36284"/>
    <w:rsid w:val="00C371D3"/>
    <w:rsid w:val="00C37459"/>
    <w:rsid w:val="00C37707"/>
    <w:rsid w:val="00C41456"/>
    <w:rsid w:val="00C41AC3"/>
    <w:rsid w:val="00C41C37"/>
    <w:rsid w:val="00C41D5A"/>
    <w:rsid w:val="00C425B6"/>
    <w:rsid w:val="00C4261E"/>
    <w:rsid w:val="00C427C4"/>
    <w:rsid w:val="00C42DC1"/>
    <w:rsid w:val="00C43041"/>
    <w:rsid w:val="00C430C1"/>
    <w:rsid w:val="00C43664"/>
    <w:rsid w:val="00C436BE"/>
    <w:rsid w:val="00C43BBC"/>
    <w:rsid w:val="00C43DEE"/>
    <w:rsid w:val="00C43E07"/>
    <w:rsid w:val="00C4485D"/>
    <w:rsid w:val="00C44A8C"/>
    <w:rsid w:val="00C45057"/>
    <w:rsid w:val="00C45400"/>
    <w:rsid w:val="00C45932"/>
    <w:rsid w:val="00C45BE3"/>
    <w:rsid w:val="00C45C95"/>
    <w:rsid w:val="00C45E3A"/>
    <w:rsid w:val="00C46153"/>
    <w:rsid w:val="00C46157"/>
    <w:rsid w:val="00C46283"/>
    <w:rsid w:val="00C4639B"/>
    <w:rsid w:val="00C46833"/>
    <w:rsid w:val="00C468D7"/>
    <w:rsid w:val="00C46997"/>
    <w:rsid w:val="00C46D28"/>
    <w:rsid w:val="00C470C7"/>
    <w:rsid w:val="00C475FF"/>
    <w:rsid w:val="00C47692"/>
    <w:rsid w:val="00C47828"/>
    <w:rsid w:val="00C507CF"/>
    <w:rsid w:val="00C5091A"/>
    <w:rsid w:val="00C50B79"/>
    <w:rsid w:val="00C50E33"/>
    <w:rsid w:val="00C50E77"/>
    <w:rsid w:val="00C51035"/>
    <w:rsid w:val="00C5110C"/>
    <w:rsid w:val="00C51407"/>
    <w:rsid w:val="00C51740"/>
    <w:rsid w:val="00C5186D"/>
    <w:rsid w:val="00C51943"/>
    <w:rsid w:val="00C51B90"/>
    <w:rsid w:val="00C51E64"/>
    <w:rsid w:val="00C52D13"/>
    <w:rsid w:val="00C52D45"/>
    <w:rsid w:val="00C52FD4"/>
    <w:rsid w:val="00C530F3"/>
    <w:rsid w:val="00C5312E"/>
    <w:rsid w:val="00C53154"/>
    <w:rsid w:val="00C532A8"/>
    <w:rsid w:val="00C5355C"/>
    <w:rsid w:val="00C53A20"/>
    <w:rsid w:val="00C53AE4"/>
    <w:rsid w:val="00C544FB"/>
    <w:rsid w:val="00C54AC8"/>
    <w:rsid w:val="00C54FB2"/>
    <w:rsid w:val="00C55158"/>
    <w:rsid w:val="00C55B20"/>
    <w:rsid w:val="00C55E01"/>
    <w:rsid w:val="00C56884"/>
    <w:rsid w:val="00C56AE6"/>
    <w:rsid w:val="00C56BC2"/>
    <w:rsid w:val="00C57054"/>
    <w:rsid w:val="00C57553"/>
    <w:rsid w:val="00C57B4A"/>
    <w:rsid w:val="00C60C89"/>
    <w:rsid w:val="00C61383"/>
    <w:rsid w:val="00C61937"/>
    <w:rsid w:val="00C61AAA"/>
    <w:rsid w:val="00C61D5C"/>
    <w:rsid w:val="00C626AF"/>
    <w:rsid w:val="00C628DD"/>
    <w:rsid w:val="00C630F6"/>
    <w:rsid w:val="00C63875"/>
    <w:rsid w:val="00C6498F"/>
    <w:rsid w:val="00C64E31"/>
    <w:rsid w:val="00C64EF2"/>
    <w:rsid w:val="00C64FA0"/>
    <w:rsid w:val="00C65071"/>
    <w:rsid w:val="00C657A4"/>
    <w:rsid w:val="00C66147"/>
    <w:rsid w:val="00C662B9"/>
    <w:rsid w:val="00C66B18"/>
    <w:rsid w:val="00C66E02"/>
    <w:rsid w:val="00C6749C"/>
    <w:rsid w:val="00C677D3"/>
    <w:rsid w:val="00C67C45"/>
    <w:rsid w:val="00C67FB9"/>
    <w:rsid w:val="00C67FC7"/>
    <w:rsid w:val="00C700A5"/>
    <w:rsid w:val="00C702D0"/>
    <w:rsid w:val="00C703AB"/>
    <w:rsid w:val="00C70C47"/>
    <w:rsid w:val="00C7127F"/>
    <w:rsid w:val="00C71495"/>
    <w:rsid w:val="00C72779"/>
    <w:rsid w:val="00C72A53"/>
    <w:rsid w:val="00C72DC2"/>
    <w:rsid w:val="00C72E85"/>
    <w:rsid w:val="00C7305A"/>
    <w:rsid w:val="00C73073"/>
    <w:rsid w:val="00C7349B"/>
    <w:rsid w:val="00C734A4"/>
    <w:rsid w:val="00C74BF9"/>
    <w:rsid w:val="00C75204"/>
    <w:rsid w:val="00C758CB"/>
    <w:rsid w:val="00C75F3C"/>
    <w:rsid w:val="00C75F40"/>
    <w:rsid w:val="00C76001"/>
    <w:rsid w:val="00C76668"/>
    <w:rsid w:val="00C7670E"/>
    <w:rsid w:val="00C7702D"/>
    <w:rsid w:val="00C80044"/>
    <w:rsid w:val="00C80674"/>
    <w:rsid w:val="00C80CF1"/>
    <w:rsid w:val="00C810AD"/>
    <w:rsid w:val="00C81466"/>
    <w:rsid w:val="00C820B4"/>
    <w:rsid w:val="00C8248D"/>
    <w:rsid w:val="00C827E2"/>
    <w:rsid w:val="00C828EE"/>
    <w:rsid w:val="00C82A00"/>
    <w:rsid w:val="00C82CF1"/>
    <w:rsid w:val="00C82E2F"/>
    <w:rsid w:val="00C8360A"/>
    <w:rsid w:val="00C8389D"/>
    <w:rsid w:val="00C8403F"/>
    <w:rsid w:val="00C841AC"/>
    <w:rsid w:val="00C845FF"/>
    <w:rsid w:val="00C849D8"/>
    <w:rsid w:val="00C84A93"/>
    <w:rsid w:val="00C851F3"/>
    <w:rsid w:val="00C85597"/>
    <w:rsid w:val="00C85645"/>
    <w:rsid w:val="00C85B80"/>
    <w:rsid w:val="00C85E57"/>
    <w:rsid w:val="00C85F19"/>
    <w:rsid w:val="00C8647B"/>
    <w:rsid w:val="00C86F92"/>
    <w:rsid w:val="00C8705B"/>
    <w:rsid w:val="00C87688"/>
    <w:rsid w:val="00C87C58"/>
    <w:rsid w:val="00C87C59"/>
    <w:rsid w:val="00C90039"/>
    <w:rsid w:val="00C909E0"/>
    <w:rsid w:val="00C90D21"/>
    <w:rsid w:val="00C91556"/>
    <w:rsid w:val="00C916AC"/>
    <w:rsid w:val="00C91927"/>
    <w:rsid w:val="00C91F86"/>
    <w:rsid w:val="00C92442"/>
    <w:rsid w:val="00C927D8"/>
    <w:rsid w:val="00C92894"/>
    <w:rsid w:val="00C939E6"/>
    <w:rsid w:val="00C93C35"/>
    <w:rsid w:val="00C93D59"/>
    <w:rsid w:val="00C94199"/>
    <w:rsid w:val="00C94350"/>
    <w:rsid w:val="00C943E8"/>
    <w:rsid w:val="00C94432"/>
    <w:rsid w:val="00C94620"/>
    <w:rsid w:val="00C94AFF"/>
    <w:rsid w:val="00C95A60"/>
    <w:rsid w:val="00C95EAF"/>
    <w:rsid w:val="00C95EFC"/>
    <w:rsid w:val="00C96344"/>
    <w:rsid w:val="00C964E5"/>
    <w:rsid w:val="00C966F9"/>
    <w:rsid w:val="00C96C11"/>
    <w:rsid w:val="00C9704D"/>
    <w:rsid w:val="00C970F2"/>
    <w:rsid w:val="00C970F3"/>
    <w:rsid w:val="00C97244"/>
    <w:rsid w:val="00C97A9A"/>
    <w:rsid w:val="00C97DD4"/>
    <w:rsid w:val="00CA0058"/>
    <w:rsid w:val="00CA0979"/>
    <w:rsid w:val="00CA1528"/>
    <w:rsid w:val="00CA1604"/>
    <w:rsid w:val="00CA1698"/>
    <w:rsid w:val="00CA16D8"/>
    <w:rsid w:val="00CA17AB"/>
    <w:rsid w:val="00CA1A41"/>
    <w:rsid w:val="00CA1B46"/>
    <w:rsid w:val="00CA1DBE"/>
    <w:rsid w:val="00CA1FC7"/>
    <w:rsid w:val="00CA2200"/>
    <w:rsid w:val="00CA2365"/>
    <w:rsid w:val="00CA2805"/>
    <w:rsid w:val="00CA342D"/>
    <w:rsid w:val="00CA35AB"/>
    <w:rsid w:val="00CA3714"/>
    <w:rsid w:val="00CA3B6C"/>
    <w:rsid w:val="00CA4143"/>
    <w:rsid w:val="00CA4A07"/>
    <w:rsid w:val="00CA4CB2"/>
    <w:rsid w:val="00CA5286"/>
    <w:rsid w:val="00CA55A4"/>
    <w:rsid w:val="00CA5C81"/>
    <w:rsid w:val="00CA5CF5"/>
    <w:rsid w:val="00CA655B"/>
    <w:rsid w:val="00CA659B"/>
    <w:rsid w:val="00CA663F"/>
    <w:rsid w:val="00CA6D09"/>
    <w:rsid w:val="00CA6E49"/>
    <w:rsid w:val="00CA743E"/>
    <w:rsid w:val="00CA7683"/>
    <w:rsid w:val="00CB05DC"/>
    <w:rsid w:val="00CB0D4E"/>
    <w:rsid w:val="00CB151A"/>
    <w:rsid w:val="00CB2B21"/>
    <w:rsid w:val="00CB2C0C"/>
    <w:rsid w:val="00CB332F"/>
    <w:rsid w:val="00CB3A6C"/>
    <w:rsid w:val="00CB3DF2"/>
    <w:rsid w:val="00CB4256"/>
    <w:rsid w:val="00CB4381"/>
    <w:rsid w:val="00CB468D"/>
    <w:rsid w:val="00CB475E"/>
    <w:rsid w:val="00CB4846"/>
    <w:rsid w:val="00CB4A72"/>
    <w:rsid w:val="00CB4A84"/>
    <w:rsid w:val="00CB4C29"/>
    <w:rsid w:val="00CB4FA4"/>
    <w:rsid w:val="00CB5053"/>
    <w:rsid w:val="00CB5296"/>
    <w:rsid w:val="00CB6DC8"/>
    <w:rsid w:val="00CB6E6A"/>
    <w:rsid w:val="00CB702E"/>
    <w:rsid w:val="00CB740A"/>
    <w:rsid w:val="00CB7A20"/>
    <w:rsid w:val="00CB7A47"/>
    <w:rsid w:val="00CC0002"/>
    <w:rsid w:val="00CC0829"/>
    <w:rsid w:val="00CC0A60"/>
    <w:rsid w:val="00CC0B1C"/>
    <w:rsid w:val="00CC0BC3"/>
    <w:rsid w:val="00CC103A"/>
    <w:rsid w:val="00CC1A56"/>
    <w:rsid w:val="00CC29EA"/>
    <w:rsid w:val="00CC2B74"/>
    <w:rsid w:val="00CC2DF8"/>
    <w:rsid w:val="00CC2F2B"/>
    <w:rsid w:val="00CC2FA9"/>
    <w:rsid w:val="00CC3A84"/>
    <w:rsid w:val="00CC3C9B"/>
    <w:rsid w:val="00CC4542"/>
    <w:rsid w:val="00CC46D8"/>
    <w:rsid w:val="00CC4B28"/>
    <w:rsid w:val="00CC4E22"/>
    <w:rsid w:val="00CC4F00"/>
    <w:rsid w:val="00CC5612"/>
    <w:rsid w:val="00CC6112"/>
    <w:rsid w:val="00CC61BC"/>
    <w:rsid w:val="00CC6813"/>
    <w:rsid w:val="00CC6F20"/>
    <w:rsid w:val="00CC73D4"/>
    <w:rsid w:val="00CC75DC"/>
    <w:rsid w:val="00CC77FA"/>
    <w:rsid w:val="00CC7B5C"/>
    <w:rsid w:val="00CC7F21"/>
    <w:rsid w:val="00CD0E54"/>
    <w:rsid w:val="00CD10BD"/>
    <w:rsid w:val="00CD13F3"/>
    <w:rsid w:val="00CD200A"/>
    <w:rsid w:val="00CD2695"/>
    <w:rsid w:val="00CD325A"/>
    <w:rsid w:val="00CD340C"/>
    <w:rsid w:val="00CD3E84"/>
    <w:rsid w:val="00CD4A6F"/>
    <w:rsid w:val="00CD4F71"/>
    <w:rsid w:val="00CD524B"/>
    <w:rsid w:val="00CD52A4"/>
    <w:rsid w:val="00CD5355"/>
    <w:rsid w:val="00CD555B"/>
    <w:rsid w:val="00CD5D78"/>
    <w:rsid w:val="00CD67BC"/>
    <w:rsid w:val="00CD6B78"/>
    <w:rsid w:val="00CD6E66"/>
    <w:rsid w:val="00CD72D9"/>
    <w:rsid w:val="00CD7427"/>
    <w:rsid w:val="00CD768C"/>
    <w:rsid w:val="00CD76B9"/>
    <w:rsid w:val="00CE03CF"/>
    <w:rsid w:val="00CE07C5"/>
    <w:rsid w:val="00CE0F37"/>
    <w:rsid w:val="00CE1093"/>
    <w:rsid w:val="00CE111E"/>
    <w:rsid w:val="00CE241F"/>
    <w:rsid w:val="00CE2625"/>
    <w:rsid w:val="00CE2916"/>
    <w:rsid w:val="00CE36F2"/>
    <w:rsid w:val="00CE3CC7"/>
    <w:rsid w:val="00CE3DA0"/>
    <w:rsid w:val="00CE41E5"/>
    <w:rsid w:val="00CE4E9B"/>
    <w:rsid w:val="00CE506A"/>
    <w:rsid w:val="00CE5088"/>
    <w:rsid w:val="00CE53F7"/>
    <w:rsid w:val="00CE5D65"/>
    <w:rsid w:val="00CE6ACD"/>
    <w:rsid w:val="00CE6CCE"/>
    <w:rsid w:val="00CE6DCE"/>
    <w:rsid w:val="00CE6EAD"/>
    <w:rsid w:val="00CE72C1"/>
    <w:rsid w:val="00CE760E"/>
    <w:rsid w:val="00CE7CD9"/>
    <w:rsid w:val="00CE7F7F"/>
    <w:rsid w:val="00CF0101"/>
    <w:rsid w:val="00CF0333"/>
    <w:rsid w:val="00CF06F8"/>
    <w:rsid w:val="00CF097B"/>
    <w:rsid w:val="00CF12BE"/>
    <w:rsid w:val="00CF1EB5"/>
    <w:rsid w:val="00CF255F"/>
    <w:rsid w:val="00CF29DB"/>
    <w:rsid w:val="00CF3AAE"/>
    <w:rsid w:val="00CF3B0E"/>
    <w:rsid w:val="00CF4344"/>
    <w:rsid w:val="00CF444B"/>
    <w:rsid w:val="00CF48B0"/>
    <w:rsid w:val="00CF4B11"/>
    <w:rsid w:val="00CF4E73"/>
    <w:rsid w:val="00CF51FC"/>
    <w:rsid w:val="00CF5404"/>
    <w:rsid w:val="00CF56E6"/>
    <w:rsid w:val="00CF56F2"/>
    <w:rsid w:val="00CF5AAE"/>
    <w:rsid w:val="00CF5B5F"/>
    <w:rsid w:val="00CF5F97"/>
    <w:rsid w:val="00CF6261"/>
    <w:rsid w:val="00CF64DE"/>
    <w:rsid w:val="00CF6CBC"/>
    <w:rsid w:val="00CF6E73"/>
    <w:rsid w:val="00CF70FA"/>
    <w:rsid w:val="00CF73C2"/>
    <w:rsid w:val="00CF76D2"/>
    <w:rsid w:val="00D002A8"/>
    <w:rsid w:val="00D00472"/>
    <w:rsid w:val="00D00A1D"/>
    <w:rsid w:val="00D014DD"/>
    <w:rsid w:val="00D01519"/>
    <w:rsid w:val="00D02078"/>
    <w:rsid w:val="00D021A4"/>
    <w:rsid w:val="00D024D5"/>
    <w:rsid w:val="00D029AB"/>
    <w:rsid w:val="00D02BEC"/>
    <w:rsid w:val="00D03DC6"/>
    <w:rsid w:val="00D04A3F"/>
    <w:rsid w:val="00D05085"/>
    <w:rsid w:val="00D0510C"/>
    <w:rsid w:val="00D058A7"/>
    <w:rsid w:val="00D05A0C"/>
    <w:rsid w:val="00D0602E"/>
    <w:rsid w:val="00D062ED"/>
    <w:rsid w:val="00D0637E"/>
    <w:rsid w:val="00D06799"/>
    <w:rsid w:val="00D06C50"/>
    <w:rsid w:val="00D06F93"/>
    <w:rsid w:val="00D0741E"/>
    <w:rsid w:val="00D0766D"/>
    <w:rsid w:val="00D0778E"/>
    <w:rsid w:val="00D07AD7"/>
    <w:rsid w:val="00D10372"/>
    <w:rsid w:val="00D10B32"/>
    <w:rsid w:val="00D10F7E"/>
    <w:rsid w:val="00D110AA"/>
    <w:rsid w:val="00D11142"/>
    <w:rsid w:val="00D116EA"/>
    <w:rsid w:val="00D1197B"/>
    <w:rsid w:val="00D11A93"/>
    <w:rsid w:val="00D11BF5"/>
    <w:rsid w:val="00D12720"/>
    <w:rsid w:val="00D13828"/>
    <w:rsid w:val="00D13960"/>
    <w:rsid w:val="00D13B5F"/>
    <w:rsid w:val="00D14B2D"/>
    <w:rsid w:val="00D14C59"/>
    <w:rsid w:val="00D14F67"/>
    <w:rsid w:val="00D14FC3"/>
    <w:rsid w:val="00D15142"/>
    <w:rsid w:val="00D17075"/>
    <w:rsid w:val="00D1725E"/>
    <w:rsid w:val="00D17677"/>
    <w:rsid w:val="00D177C0"/>
    <w:rsid w:val="00D17AC8"/>
    <w:rsid w:val="00D17D64"/>
    <w:rsid w:val="00D2022F"/>
    <w:rsid w:val="00D208A4"/>
    <w:rsid w:val="00D20FD6"/>
    <w:rsid w:val="00D2120B"/>
    <w:rsid w:val="00D21448"/>
    <w:rsid w:val="00D21E57"/>
    <w:rsid w:val="00D22BB6"/>
    <w:rsid w:val="00D22D7B"/>
    <w:rsid w:val="00D22F44"/>
    <w:rsid w:val="00D2328A"/>
    <w:rsid w:val="00D23384"/>
    <w:rsid w:val="00D23771"/>
    <w:rsid w:val="00D241AA"/>
    <w:rsid w:val="00D249DF"/>
    <w:rsid w:val="00D24A99"/>
    <w:rsid w:val="00D24E99"/>
    <w:rsid w:val="00D252B4"/>
    <w:rsid w:val="00D25D6D"/>
    <w:rsid w:val="00D25EE3"/>
    <w:rsid w:val="00D25F1B"/>
    <w:rsid w:val="00D26013"/>
    <w:rsid w:val="00D26321"/>
    <w:rsid w:val="00D26539"/>
    <w:rsid w:val="00D268EA"/>
    <w:rsid w:val="00D27332"/>
    <w:rsid w:val="00D277ED"/>
    <w:rsid w:val="00D27DC6"/>
    <w:rsid w:val="00D302F8"/>
    <w:rsid w:val="00D30512"/>
    <w:rsid w:val="00D30C5D"/>
    <w:rsid w:val="00D30E0D"/>
    <w:rsid w:val="00D31673"/>
    <w:rsid w:val="00D324E6"/>
    <w:rsid w:val="00D3263F"/>
    <w:rsid w:val="00D32C7C"/>
    <w:rsid w:val="00D32C9D"/>
    <w:rsid w:val="00D33086"/>
    <w:rsid w:val="00D3334B"/>
    <w:rsid w:val="00D33E23"/>
    <w:rsid w:val="00D34211"/>
    <w:rsid w:val="00D3453E"/>
    <w:rsid w:val="00D3455D"/>
    <w:rsid w:val="00D34B9A"/>
    <w:rsid w:val="00D34C50"/>
    <w:rsid w:val="00D34CB8"/>
    <w:rsid w:val="00D35758"/>
    <w:rsid w:val="00D36028"/>
    <w:rsid w:val="00D360ED"/>
    <w:rsid w:val="00D365DE"/>
    <w:rsid w:val="00D4014C"/>
    <w:rsid w:val="00D40842"/>
    <w:rsid w:val="00D40853"/>
    <w:rsid w:val="00D4123D"/>
    <w:rsid w:val="00D4199E"/>
    <w:rsid w:val="00D41C8E"/>
    <w:rsid w:val="00D41EF0"/>
    <w:rsid w:val="00D4232A"/>
    <w:rsid w:val="00D4245A"/>
    <w:rsid w:val="00D42600"/>
    <w:rsid w:val="00D428D6"/>
    <w:rsid w:val="00D42ADE"/>
    <w:rsid w:val="00D42DEA"/>
    <w:rsid w:val="00D42F70"/>
    <w:rsid w:val="00D42F88"/>
    <w:rsid w:val="00D43216"/>
    <w:rsid w:val="00D436FA"/>
    <w:rsid w:val="00D43DAC"/>
    <w:rsid w:val="00D441E8"/>
    <w:rsid w:val="00D446AB"/>
    <w:rsid w:val="00D446D1"/>
    <w:rsid w:val="00D447CC"/>
    <w:rsid w:val="00D4527F"/>
    <w:rsid w:val="00D453AD"/>
    <w:rsid w:val="00D45641"/>
    <w:rsid w:val="00D45D3D"/>
    <w:rsid w:val="00D45EAE"/>
    <w:rsid w:val="00D4621D"/>
    <w:rsid w:val="00D46246"/>
    <w:rsid w:val="00D4729C"/>
    <w:rsid w:val="00D50108"/>
    <w:rsid w:val="00D50135"/>
    <w:rsid w:val="00D5027B"/>
    <w:rsid w:val="00D5034F"/>
    <w:rsid w:val="00D50E14"/>
    <w:rsid w:val="00D51056"/>
    <w:rsid w:val="00D51257"/>
    <w:rsid w:val="00D519E2"/>
    <w:rsid w:val="00D51CE3"/>
    <w:rsid w:val="00D51D50"/>
    <w:rsid w:val="00D5225D"/>
    <w:rsid w:val="00D52941"/>
    <w:rsid w:val="00D52C68"/>
    <w:rsid w:val="00D531FA"/>
    <w:rsid w:val="00D5351C"/>
    <w:rsid w:val="00D537C3"/>
    <w:rsid w:val="00D53C43"/>
    <w:rsid w:val="00D53FF5"/>
    <w:rsid w:val="00D54AF1"/>
    <w:rsid w:val="00D54BBF"/>
    <w:rsid w:val="00D54DCE"/>
    <w:rsid w:val="00D55760"/>
    <w:rsid w:val="00D557DA"/>
    <w:rsid w:val="00D55855"/>
    <w:rsid w:val="00D560A7"/>
    <w:rsid w:val="00D56116"/>
    <w:rsid w:val="00D56122"/>
    <w:rsid w:val="00D564DB"/>
    <w:rsid w:val="00D56707"/>
    <w:rsid w:val="00D571A6"/>
    <w:rsid w:val="00D57486"/>
    <w:rsid w:val="00D57508"/>
    <w:rsid w:val="00D577EA"/>
    <w:rsid w:val="00D57BA0"/>
    <w:rsid w:val="00D57D50"/>
    <w:rsid w:val="00D60392"/>
    <w:rsid w:val="00D60AB0"/>
    <w:rsid w:val="00D624A4"/>
    <w:rsid w:val="00D62B78"/>
    <w:rsid w:val="00D62DC4"/>
    <w:rsid w:val="00D63033"/>
    <w:rsid w:val="00D6312F"/>
    <w:rsid w:val="00D634C2"/>
    <w:rsid w:val="00D6394B"/>
    <w:rsid w:val="00D63B31"/>
    <w:rsid w:val="00D642CC"/>
    <w:rsid w:val="00D64602"/>
    <w:rsid w:val="00D6470F"/>
    <w:rsid w:val="00D64F25"/>
    <w:rsid w:val="00D651A0"/>
    <w:rsid w:val="00D6537B"/>
    <w:rsid w:val="00D6567E"/>
    <w:rsid w:val="00D6588C"/>
    <w:rsid w:val="00D65DAF"/>
    <w:rsid w:val="00D65EE3"/>
    <w:rsid w:val="00D661FA"/>
    <w:rsid w:val="00D664CC"/>
    <w:rsid w:val="00D666CD"/>
    <w:rsid w:val="00D6696B"/>
    <w:rsid w:val="00D67771"/>
    <w:rsid w:val="00D67890"/>
    <w:rsid w:val="00D67B0B"/>
    <w:rsid w:val="00D67B12"/>
    <w:rsid w:val="00D67BAC"/>
    <w:rsid w:val="00D67FA6"/>
    <w:rsid w:val="00D70232"/>
    <w:rsid w:val="00D71AA8"/>
    <w:rsid w:val="00D71D12"/>
    <w:rsid w:val="00D71FD7"/>
    <w:rsid w:val="00D72093"/>
    <w:rsid w:val="00D721CC"/>
    <w:rsid w:val="00D7256D"/>
    <w:rsid w:val="00D72AA9"/>
    <w:rsid w:val="00D7384D"/>
    <w:rsid w:val="00D7404F"/>
    <w:rsid w:val="00D741B7"/>
    <w:rsid w:val="00D7535F"/>
    <w:rsid w:val="00D755E7"/>
    <w:rsid w:val="00D756B6"/>
    <w:rsid w:val="00D763F2"/>
    <w:rsid w:val="00D76A05"/>
    <w:rsid w:val="00D77F6E"/>
    <w:rsid w:val="00D80802"/>
    <w:rsid w:val="00D80ABD"/>
    <w:rsid w:val="00D80FBB"/>
    <w:rsid w:val="00D8124D"/>
    <w:rsid w:val="00D812B8"/>
    <w:rsid w:val="00D812D6"/>
    <w:rsid w:val="00D8154F"/>
    <w:rsid w:val="00D81556"/>
    <w:rsid w:val="00D81601"/>
    <w:rsid w:val="00D81C81"/>
    <w:rsid w:val="00D81C83"/>
    <w:rsid w:val="00D81FA0"/>
    <w:rsid w:val="00D822AF"/>
    <w:rsid w:val="00D823CC"/>
    <w:rsid w:val="00D824A8"/>
    <w:rsid w:val="00D8276F"/>
    <w:rsid w:val="00D83E8F"/>
    <w:rsid w:val="00D8420C"/>
    <w:rsid w:val="00D843CD"/>
    <w:rsid w:val="00D8497D"/>
    <w:rsid w:val="00D85284"/>
    <w:rsid w:val="00D852A6"/>
    <w:rsid w:val="00D855B6"/>
    <w:rsid w:val="00D85816"/>
    <w:rsid w:val="00D85ACE"/>
    <w:rsid w:val="00D85F72"/>
    <w:rsid w:val="00D86B01"/>
    <w:rsid w:val="00D90802"/>
    <w:rsid w:val="00D90FF8"/>
    <w:rsid w:val="00D91770"/>
    <w:rsid w:val="00D919A4"/>
    <w:rsid w:val="00D91E34"/>
    <w:rsid w:val="00D9321C"/>
    <w:rsid w:val="00D93266"/>
    <w:rsid w:val="00D9388E"/>
    <w:rsid w:val="00D93B40"/>
    <w:rsid w:val="00D93F2E"/>
    <w:rsid w:val="00D94260"/>
    <w:rsid w:val="00D94778"/>
    <w:rsid w:val="00D94B5F"/>
    <w:rsid w:val="00D9513C"/>
    <w:rsid w:val="00D953E0"/>
    <w:rsid w:val="00D9587C"/>
    <w:rsid w:val="00D95C5E"/>
    <w:rsid w:val="00D95E71"/>
    <w:rsid w:val="00D95FBD"/>
    <w:rsid w:val="00D9661B"/>
    <w:rsid w:val="00D96789"/>
    <w:rsid w:val="00D968DD"/>
    <w:rsid w:val="00D96C78"/>
    <w:rsid w:val="00D96EB7"/>
    <w:rsid w:val="00D9778E"/>
    <w:rsid w:val="00D97FA1"/>
    <w:rsid w:val="00D97FB1"/>
    <w:rsid w:val="00DA03C1"/>
    <w:rsid w:val="00DA0796"/>
    <w:rsid w:val="00DA0F76"/>
    <w:rsid w:val="00DA0FF4"/>
    <w:rsid w:val="00DA13C4"/>
    <w:rsid w:val="00DA1B6D"/>
    <w:rsid w:val="00DA2795"/>
    <w:rsid w:val="00DA31AB"/>
    <w:rsid w:val="00DA34DD"/>
    <w:rsid w:val="00DA4053"/>
    <w:rsid w:val="00DA411F"/>
    <w:rsid w:val="00DA457D"/>
    <w:rsid w:val="00DA4B89"/>
    <w:rsid w:val="00DA5448"/>
    <w:rsid w:val="00DA566C"/>
    <w:rsid w:val="00DA583A"/>
    <w:rsid w:val="00DA6024"/>
    <w:rsid w:val="00DA6673"/>
    <w:rsid w:val="00DA6DC5"/>
    <w:rsid w:val="00DA768D"/>
    <w:rsid w:val="00DA7879"/>
    <w:rsid w:val="00DA7A03"/>
    <w:rsid w:val="00DA7A04"/>
    <w:rsid w:val="00DB064B"/>
    <w:rsid w:val="00DB0F28"/>
    <w:rsid w:val="00DB1586"/>
    <w:rsid w:val="00DB182C"/>
    <w:rsid w:val="00DB1B7D"/>
    <w:rsid w:val="00DB1E2E"/>
    <w:rsid w:val="00DB219F"/>
    <w:rsid w:val="00DB288A"/>
    <w:rsid w:val="00DB37D2"/>
    <w:rsid w:val="00DB48D7"/>
    <w:rsid w:val="00DB4F93"/>
    <w:rsid w:val="00DB545A"/>
    <w:rsid w:val="00DB5868"/>
    <w:rsid w:val="00DB6129"/>
    <w:rsid w:val="00DB644F"/>
    <w:rsid w:val="00DB6888"/>
    <w:rsid w:val="00DB7820"/>
    <w:rsid w:val="00DB7B4E"/>
    <w:rsid w:val="00DB7F41"/>
    <w:rsid w:val="00DC061C"/>
    <w:rsid w:val="00DC1155"/>
    <w:rsid w:val="00DC198A"/>
    <w:rsid w:val="00DC198B"/>
    <w:rsid w:val="00DC1AD5"/>
    <w:rsid w:val="00DC1E5D"/>
    <w:rsid w:val="00DC204C"/>
    <w:rsid w:val="00DC2279"/>
    <w:rsid w:val="00DC2B15"/>
    <w:rsid w:val="00DC2BB8"/>
    <w:rsid w:val="00DC2D8C"/>
    <w:rsid w:val="00DC3207"/>
    <w:rsid w:val="00DC32CA"/>
    <w:rsid w:val="00DC3418"/>
    <w:rsid w:val="00DC3922"/>
    <w:rsid w:val="00DC3CFC"/>
    <w:rsid w:val="00DC3EED"/>
    <w:rsid w:val="00DC459E"/>
    <w:rsid w:val="00DC4634"/>
    <w:rsid w:val="00DC53AA"/>
    <w:rsid w:val="00DC5E96"/>
    <w:rsid w:val="00DC6109"/>
    <w:rsid w:val="00DC63C5"/>
    <w:rsid w:val="00DC657C"/>
    <w:rsid w:val="00DC6656"/>
    <w:rsid w:val="00DC6845"/>
    <w:rsid w:val="00DC6B8A"/>
    <w:rsid w:val="00DC7E49"/>
    <w:rsid w:val="00DD05F3"/>
    <w:rsid w:val="00DD0901"/>
    <w:rsid w:val="00DD1347"/>
    <w:rsid w:val="00DD1EC1"/>
    <w:rsid w:val="00DD21EA"/>
    <w:rsid w:val="00DD2BCB"/>
    <w:rsid w:val="00DD2E7E"/>
    <w:rsid w:val="00DD3657"/>
    <w:rsid w:val="00DD4091"/>
    <w:rsid w:val="00DD450C"/>
    <w:rsid w:val="00DD4A23"/>
    <w:rsid w:val="00DD56C3"/>
    <w:rsid w:val="00DD5853"/>
    <w:rsid w:val="00DD58D4"/>
    <w:rsid w:val="00DD64D7"/>
    <w:rsid w:val="00DD67FB"/>
    <w:rsid w:val="00DD6EF6"/>
    <w:rsid w:val="00DD7876"/>
    <w:rsid w:val="00DD7F54"/>
    <w:rsid w:val="00DE01C7"/>
    <w:rsid w:val="00DE02E1"/>
    <w:rsid w:val="00DE0660"/>
    <w:rsid w:val="00DE0B5B"/>
    <w:rsid w:val="00DE0C34"/>
    <w:rsid w:val="00DE0E60"/>
    <w:rsid w:val="00DE165D"/>
    <w:rsid w:val="00DE190A"/>
    <w:rsid w:val="00DE1A7B"/>
    <w:rsid w:val="00DE24A7"/>
    <w:rsid w:val="00DE2BBA"/>
    <w:rsid w:val="00DE2CF2"/>
    <w:rsid w:val="00DE304B"/>
    <w:rsid w:val="00DE30A6"/>
    <w:rsid w:val="00DE388B"/>
    <w:rsid w:val="00DE4008"/>
    <w:rsid w:val="00DE4DCE"/>
    <w:rsid w:val="00DE5492"/>
    <w:rsid w:val="00DE5A89"/>
    <w:rsid w:val="00DE5CF4"/>
    <w:rsid w:val="00DE5FB2"/>
    <w:rsid w:val="00DE6C6C"/>
    <w:rsid w:val="00DE71EF"/>
    <w:rsid w:val="00DE75DE"/>
    <w:rsid w:val="00DE7990"/>
    <w:rsid w:val="00DE7A05"/>
    <w:rsid w:val="00DF071B"/>
    <w:rsid w:val="00DF0DA4"/>
    <w:rsid w:val="00DF1F3C"/>
    <w:rsid w:val="00DF22DA"/>
    <w:rsid w:val="00DF2A08"/>
    <w:rsid w:val="00DF2BF0"/>
    <w:rsid w:val="00DF2C3A"/>
    <w:rsid w:val="00DF2ECC"/>
    <w:rsid w:val="00DF34BD"/>
    <w:rsid w:val="00DF38C4"/>
    <w:rsid w:val="00DF396C"/>
    <w:rsid w:val="00DF3E74"/>
    <w:rsid w:val="00DF3EDF"/>
    <w:rsid w:val="00DF4901"/>
    <w:rsid w:val="00DF4A71"/>
    <w:rsid w:val="00DF4C84"/>
    <w:rsid w:val="00DF4F81"/>
    <w:rsid w:val="00DF62CD"/>
    <w:rsid w:val="00DF6B93"/>
    <w:rsid w:val="00DF6E0F"/>
    <w:rsid w:val="00DF7040"/>
    <w:rsid w:val="00DF71DC"/>
    <w:rsid w:val="00DF74BE"/>
    <w:rsid w:val="00DF77B5"/>
    <w:rsid w:val="00DF78A5"/>
    <w:rsid w:val="00DF7D32"/>
    <w:rsid w:val="00DF7FF1"/>
    <w:rsid w:val="00E00533"/>
    <w:rsid w:val="00E00A2D"/>
    <w:rsid w:val="00E00A54"/>
    <w:rsid w:val="00E00A66"/>
    <w:rsid w:val="00E011F4"/>
    <w:rsid w:val="00E01483"/>
    <w:rsid w:val="00E0150D"/>
    <w:rsid w:val="00E01B3A"/>
    <w:rsid w:val="00E01D81"/>
    <w:rsid w:val="00E02687"/>
    <w:rsid w:val="00E02952"/>
    <w:rsid w:val="00E02CBD"/>
    <w:rsid w:val="00E02DF5"/>
    <w:rsid w:val="00E03689"/>
    <w:rsid w:val="00E03BFF"/>
    <w:rsid w:val="00E04F86"/>
    <w:rsid w:val="00E05641"/>
    <w:rsid w:val="00E05CAC"/>
    <w:rsid w:val="00E05E5A"/>
    <w:rsid w:val="00E06099"/>
    <w:rsid w:val="00E06513"/>
    <w:rsid w:val="00E0661C"/>
    <w:rsid w:val="00E067BF"/>
    <w:rsid w:val="00E06A93"/>
    <w:rsid w:val="00E0709B"/>
    <w:rsid w:val="00E07155"/>
    <w:rsid w:val="00E073BE"/>
    <w:rsid w:val="00E07F21"/>
    <w:rsid w:val="00E10261"/>
    <w:rsid w:val="00E1030B"/>
    <w:rsid w:val="00E106BC"/>
    <w:rsid w:val="00E111EA"/>
    <w:rsid w:val="00E11FF5"/>
    <w:rsid w:val="00E120C6"/>
    <w:rsid w:val="00E12409"/>
    <w:rsid w:val="00E12673"/>
    <w:rsid w:val="00E1324B"/>
    <w:rsid w:val="00E13486"/>
    <w:rsid w:val="00E134B6"/>
    <w:rsid w:val="00E13C5E"/>
    <w:rsid w:val="00E1433C"/>
    <w:rsid w:val="00E1457F"/>
    <w:rsid w:val="00E14751"/>
    <w:rsid w:val="00E149EA"/>
    <w:rsid w:val="00E151CF"/>
    <w:rsid w:val="00E159DF"/>
    <w:rsid w:val="00E15A4A"/>
    <w:rsid w:val="00E161A0"/>
    <w:rsid w:val="00E164C6"/>
    <w:rsid w:val="00E1687A"/>
    <w:rsid w:val="00E169D2"/>
    <w:rsid w:val="00E16AFB"/>
    <w:rsid w:val="00E17048"/>
    <w:rsid w:val="00E170AC"/>
    <w:rsid w:val="00E171D9"/>
    <w:rsid w:val="00E172FC"/>
    <w:rsid w:val="00E17519"/>
    <w:rsid w:val="00E17700"/>
    <w:rsid w:val="00E17773"/>
    <w:rsid w:val="00E17DCA"/>
    <w:rsid w:val="00E17DF2"/>
    <w:rsid w:val="00E206B2"/>
    <w:rsid w:val="00E213F3"/>
    <w:rsid w:val="00E219F5"/>
    <w:rsid w:val="00E21E41"/>
    <w:rsid w:val="00E21EA0"/>
    <w:rsid w:val="00E220D0"/>
    <w:rsid w:val="00E22C2C"/>
    <w:rsid w:val="00E23562"/>
    <w:rsid w:val="00E23BA1"/>
    <w:rsid w:val="00E2465D"/>
    <w:rsid w:val="00E2510C"/>
    <w:rsid w:val="00E2659B"/>
    <w:rsid w:val="00E26B0D"/>
    <w:rsid w:val="00E2714D"/>
    <w:rsid w:val="00E27C3B"/>
    <w:rsid w:val="00E303EF"/>
    <w:rsid w:val="00E30454"/>
    <w:rsid w:val="00E3076A"/>
    <w:rsid w:val="00E30AD6"/>
    <w:rsid w:val="00E30B22"/>
    <w:rsid w:val="00E30E1C"/>
    <w:rsid w:val="00E30E7F"/>
    <w:rsid w:val="00E30EC9"/>
    <w:rsid w:val="00E31749"/>
    <w:rsid w:val="00E31901"/>
    <w:rsid w:val="00E32A4B"/>
    <w:rsid w:val="00E32B5F"/>
    <w:rsid w:val="00E32B7E"/>
    <w:rsid w:val="00E33168"/>
    <w:rsid w:val="00E333C9"/>
    <w:rsid w:val="00E333E2"/>
    <w:rsid w:val="00E33566"/>
    <w:rsid w:val="00E3386A"/>
    <w:rsid w:val="00E33DC6"/>
    <w:rsid w:val="00E3431F"/>
    <w:rsid w:val="00E345F5"/>
    <w:rsid w:val="00E34E1A"/>
    <w:rsid w:val="00E35A2E"/>
    <w:rsid w:val="00E35D7B"/>
    <w:rsid w:val="00E35D9E"/>
    <w:rsid w:val="00E35EFE"/>
    <w:rsid w:val="00E3608D"/>
    <w:rsid w:val="00E363D4"/>
    <w:rsid w:val="00E36BFF"/>
    <w:rsid w:val="00E3745F"/>
    <w:rsid w:val="00E3763C"/>
    <w:rsid w:val="00E378DE"/>
    <w:rsid w:val="00E409D6"/>
    <w:rsid w:val="00E40A5F"/>
    <w:rsid w:val="00E40EA4"/>
    <w:rsid w:val="00E40FAC"/>
    <w:rsid w:val="00E414F7"/>
    <w:rsid w:val="00E41902"/>
    <w:rsid w:val="00E41AA8"/>
    <w:rsid w:val="00E4215A"/>
    <w:rsid w:val="00E4234C"/>
    <w:rsid w:val="00E42EA6"/>
    <w:rsid w:val="00E43676"/>
    <w:rsid w:val="00E436C1"/>
    <w:rsid w:val="00E43738"/>
    <w:rsid w:val="00E4396F"/>
    <w:rsid w:val="00E43D19"/>
    <w:rsid w:val="00E44AF9"/>
    <w:rsid w:val="00E45FE2"/>
    <w:rsid w:val="00E46AB9"/>
    <w:rsid w:val="00E47748"/>
    <w:rsid w:val="00E47BE6"/>
    <w:rsid w:val="00E505F8"/>
    <w:rsid w:val="00E50B56"/>
    <w:rsid w:val="00E5238C"/>
    <w:rsid w:val="00E528E1"/>
    <w:rsid w:val="00E52C31"/>
    <w:rsid w:val="00E540E8"/>
    <w:rsid w:val="00E5462E"/>
    <w:rsid w:val="00E5488B"/>
    <w:rsid w:val="00E55348"/>
    <w:rsid w:val="00E55796"/>
    <w:rsid w:val="00E55D7A"/>
    <w:rsid w:val="00E55D92"/>
    <w:rsid w:val="00E55DF2"/>
    <w:rsid w:val="00E56C56"/>
    <w:rsid w:val="00E56EFD"/>
    <w:rsid w:val="00E56F3B"/>
    <w:rsid w:val="00E57046"/>
    <w:rsid w:val="00E57047"/>
    <w:rsid w:val="00E57974"/>
    <w:rsid w:val="00E57BC8"/>
    <w:rsid w:val="00E57FD0"/>
    <w:rsid w:val="00E60369"/>
    <w:rsid w:val="00E60419"/>
    <w:rsid w:val="00E607BF"/>
    <w:rsid w:val="00E60871"/>
    <w:rsid w:val="00E61830"/>
    <w:rsid w:val="00E619A7"/>
    <w:rsid w:val="00E61A38"/>
    <w:rsid w:val="00E622F1"/>
    <w:rsid w:val="00E623BC"/>
    <w:rsid w:val="00E62444"/>
    <w:rsid w:val="00E62F8B"/>
    <w:rsid w:val="00E63075"/>
    <w:rsid w:val="00E6318B"/>
    <w:rsid w:val="00E63219"/>
    <w:rsid w:val="00E635C1"/>
    <w:rsid w:val="00E63722"/>
    <w:rsid w:val="00E63936"/>
    <w:rsid w:val="00E6393D"/>
    <w:rsid w:val="00E63BE5"/>
    <w:rsid w:val="00E63C83"/>
    <w:rsid w:val="00E63D13"/>
    <w:rsid w:val="00E63E9C"/>
    <w:rsid w:val="00E64346"/>
    <w:rsid w:val="00E64348"/>
    <w:rsid w:val="00E64A80"/>
    <w:rsid w:val="00E64B14"/>
    <w:rsid w:val="00E64D4B"/>
    <w:rsid w:val="00E64E05"/>
    <w:rsid w:val="00E6506D"/>
    <w:rsid w:val="00E6572C"/>
    <w:rsid w:val="00E65A24"/>
    <w:rsid w:val="00E65C9D"/>
    <w:rsid w:val="00E65DE8"/>
    <w:rsid w:val="00E65E9B"/>
    <w:rsid w:val="00E65F3E"/>
    <w:rsid w:val="00E6650A"/>
    <w:rsid w:val="00E66751"/>
    <w:rsid w:val="00E668A1"/>
    <w:rsid w:val="00E66B22"/>
    <w:rsid w:val="00E66CD8"/>
    <w:rsid w:val="00E67227"/>
    <w:rsid w:val="00E672A8"/>
    <w:rsid w:val="00E67B92"/>
    <w:rsid w:val="00E67E5A"/>
    <w:rsid w:val="00E70B47"/>
    <w:rsid w:val="00E70EE3"/>
    <w:rsid w:val="00E710D8"/>
    <w:rsid w:val="00E7113E"/>
    <w:rsid w:val="00E71911"/>
    <w:rsid w:val="00E71A4A"/>
    <w:rsid w:val="00E71BD1"/>
    <w:rsid w:val="00E720DF"/>
    <w:rsid w:val="00E730D9"/>
    <w:rsid w:val="00E736C1"/>
    <w:rsid w:val="00E739C8"/>
    <w:rsid w:val="00E7434C"/>
    <w:rsid w:val="00E74AA4"/>
    <w:rsid w:val="00E74B85"/>
    <w:rsid w:val="00E75786"/>
    <w:rsid w:val="00E75890"/>
    <w:rsid w:val="00E75948"/>
    <w:rsid w:val="00E75E51"/>
    <w:rsid w:val="00E76F04"/>
    <w:rsid w:val="00E774D4"/>
    <w:rsid w:val="00E77564"/>
    <w:rsid w:val="00E77639"/>
    <w:rsid w:val="00E77849"/>
    <w:rsid w:val="00E802B7"/>
    <w:rsid w:val="00E805A0"/>
    <w:rsid w:val="00E82200"/>
    <w:rsid w:val="00E82472"/>
    <w:rsid w:val="00E82944"/>
    <w:rsid w:val="00E829B8"/>
    <w:rsid w:val="00E82BD3"/>
    <w:rsid w:val="00E82C2F"/>
    <w:rsid w:val="00E831F9"/>
    <w:rsid w:val="00E839DE"/>
    <w:rsid w:val="00E83B52"/>
    <w:rsid w:val="00E83EF4"/>
    <w:rsid w:val="00E83F3F"/>
    <w:rsid w:val="00E84E20"/>
    <w:rsid w:val="00E85397"/>
    <w:rsid w:val="00E85455"/>
    <w:rsid w:val="00E858D9"/>
    <w:rsid w:val="00E85D29"/>
    <w:rsid w:val="00E8601C"/>
    <w:rsid w:val="00E86144"/>
    <w:rsid w:val="00E86299"/>
    <w:rsid w:val="00E86514"/>
    <w:rsid w:val="00E86AF0"/>
    <w:rsid w:val="00E86BED"/>
    <w:rsid w:val="00E87135"/>
    <w:rsid w:val="00E8737D"/>
    <w:rsid w:val="00E87958"/>
    <w:rsid w:val="00E9041E"/>
    <w:rsid w:val="00E90BA8"/>
    <w:rsid w:val="00E9149A"/>
    <w:rsid w:val="00E91A35"/>
    <w:rsid w:val="00E91D1D"/>
    <w:rsid w:val="00E91F24"/>
    <w:rsid w:val="00E924F0"/>
    <w:rsid w:val="00E93054"/>
    <w:rsid w:val="00E9348B"/>
    <w:rsid w:val="00E93A95"/>
    <w:rsid w:val="00E93C0D"/>
    <w:rsid w:val="00E93C5D"/>
    <w:rsid w:val="00E93CB0"/>
    <w:rsid w:val="00E94745"/>
    <w:rsid w:val="00E94A6C"/>
    <w:rsid w:val="00E94BFF"/>
    <w:rsid w:val="00E94CFC"/>
    <w:rsid w:val="00E955AD"/>
    <w:rsid w:val="00E956C0"/>
    <w:rsid w:val="00E9594C"/>
    <w:rsid w:val="00E96051"/>
    <w:rsid w:val="00E97096"/>
    <w:rsid w:val="00E97231"/>
    <w:rsid w:val="00E97245"/>
    <w:rsid w:val="00E9737B"/>
    <w:rsid w:val="00E973E9"/>
    <w:rsid w:val="00EA0188"/>
    <w:rsid w:val="00EA0648"/>
    <w:rsid w:val="00EA0FC6"/>
    <w:rsid w:val="00EA1079"/>
    <w:rsid w:val="00EA1519"/>
    <w:rsid w:val="00EA15D6"/>
    <w:rsid w:val="00EA2063"/>
    <w:rsid w:val="00EA2131"/>
    <w:rsid w:val="00EA2606"/>
    <w:rsid w:val="00EA2D0E"/>
    <w:rsid w:val="00EA2E08"/>
    <w:rsid w:val="00EA3009"/>
    <w:rsid w:val="00EA31C0"/>
    <w:rsid w:val="00EA3922"/>
    <w:rsid w:val="00EA42A3"/>
    <w:rsid w:val="00EA42D4"/>
    <w:rsid w:val="00EA44C6"/>
    <w:rsid w:val="00EA455F"/>
    <w:rsid w:val="00EA495F"/>
    <w:rsid w:val="00EA499D"/>
    <w:rsid w:val="00EA4D8C"/>
    <w:rsid w:val="00EA50CA"/>
    <w:rsid w:val="00EA51A6"/>
    <w:rsid w:val="00EA5928"/>
    <w:rsid w:val="00EA5F6D"/>
    <w:rsid w:val="00EA625C"/>
    <w:rsid w:val="00EA695C"/>
    <w:rsid w:val="00EA696D"/>
    <w:rsid w:val="00EA6ADC"/>
    <w:rsid w:val="00EA6D09"/>
    <w:rsid w:val="00EA6FFA"/>
    <w:rsid w:val="00EA727E"/>
    <w:rsid w:val="00EA74AF"/>
    <w:rsid w:val="00EA758C"/>
    <w:rsid w:val="00EA7604"/>
    <w:rsid w:val="00EA7C11"/>
    <w:rsid w:val="00EB0170"/>
    <w:rsid w:val="00EB04C2"/>
    <w:rsid w:val="00EB0827"/>
    <w:rsid w:val="00EB0B26"/>
    <w:rsid w:val="00EB0FCC"/>
    <w:rsid w:val="00EB1319"/>
    <w:rsid w:val="00EB13C9"/>
    <w:rsid w:val="00EB1577"/>
    <w:rsid w:val="00EB17B4"/>
    <w:rsid w:val="00EB1A1F"/>
    <w:rsid w:val="00EB1E1D"/>
    <w:rsid w:val="00EB2002"/>
    <w:rsid w:val="00EB2537"/>
    <w:rsid w:val="00EB2728"/>
    <w:rsid w:val="00EB35D0"/>
    <w:rsid w:val="00EB4177"/>
    <w:rsid w:val="00EB5125"/>
    <w:rsid w:val="00EB59C4"/>
    <w:rsid w:val="00EB5A1F"/>
    <w:rsid w:val="00EB5DC6"/>
    <w:rsid w:val="00EB664D"/>
    <w:rsid w:val="00EB7CED"/>
    <w:rsid w:val="00EB7D71"/>
    <w:rsid w:val="00EB7ED9"/>
    <w:rsid w:val="00EC0080"/>
    <w:rsid w:val="00EC01AA"/>
    <w:rsid w:val="00EC1301"/>
    <w:rsid w:val="00EC13B1"/>
    <w:rsid w:val="00EC1695"/>
    <w:rsid w:val="00EC1AF8"/>
    <w:rsid w:val="00EC1F67"/>
    <w:rsid w:val="00EC24DC"/>
    <w:rsid w:val="00EC2AAD"/>
    <w:rsid w:val="00EC3857"/>
    <w:rsid w:val="00EC3999"/>
    <w:rsid w:val="00EC39A7"/>
    <w:rsid w:val="00EC44E2"/>
    <w:rsid w:val="00EC465E"/>
    <w:rsid w:val="00EC4895"/>
    <w:rsid w:val="00EC48AC"/>
    <w:rsid w:val="00EC5C21"/>
    <w:rsid w:val="00EC5E6B"/>
    <w:rsid w:val="00EC5FF8"/>
    <w:rsid w:val="00EC6383"/>
    <w:rsid w:val="00EC6397"/>
    <w:rsid w:val="00EC6A6F"/>
    <w:rsid w:val="00EC6E40"/>
    <w:rsid w:val="00EC7BC9"/>
    <w:rsid w:val="00ED00D8"/>
    <w:rsid w:val="00ED020D"/>
    <w:rsid w:val="00ED0570"/>
    <w:rsid w:val="00ED07B1"/>
    <w:rsid w:val="00ED1338"/>
    <w:rsid w:val="00ED1550"/>
    <w:rsid w:val="00ED1D3A"/>
    <w:rsid w:val="00ED2107"/>
    <w:rsid w:val="00ED24E6"/>
    <w:rsid w:val="00ED2553"/>
    <w:rsid w:val="00ED2D42"/>
    <w:rsid w:val="00ED33C6"/>
    <w:rsid w:val="00ED38CD"/>
    <w:rsid w:val="00ED3DC0"/>
    <w:rsid w:val="00ED4DE7"/>
    <w:rsid w:val="00ED4F9A"/>
    <w:rsid w:val="00ED5075"/>
    <w:rsid w:val="00ED533B"/>
    <w:rsid w:val="00ED55D2"/>
    <w:rsid w:val="00ED5A70"/>
    <w:rsid w:val="00ED623E"/>
    <w:rsid w:val="00ED6583"/>
    <w:rsid w:val="00ED7FCE"/>
    <w:rsid w:val="00EE0585"/>
    <w:rsid w:val="00EE07B2"/>
    <w:rsid w:val="00EE095C"/>
    <w:rsid w:val="00EE18DA"/>
    <w:rsid w:val="00EE1A37"/>
    <w:rsid w:val="00EE1CC1"/>
    <w:rsid w:val="00EE1DBA"/>
    <w:rsid w:val="00EE1E72"/>
    <w:rsid w:val="00EE21DA"/>
    <w:rsid w:val="00EE24A5"/>
    <w:rsid w:val="00EE281D"/>
    <w:rsid w:val="00EE295B"/>
    <w:rsid w:val="00EE2E78"/>
    <w:rsid w:val="00EE3112"/>
    <w:rsid w:val="00EE3A59"/>
    <w:rsid w:val="00EE3E94"/>
    <w:rsid w:val="00EE4A90"/>
    <w:rsid w:val="00EE4BC9"/>
    <w:rsid w:val="00EE4C13"/>
    <w:rsid w:val="00EE4C98"/>
    <w:rsid w:val="00EE5298"/>
    <w:rsid w:val="00EE5442"/>
    <w:rsid w:val="00EE57F2"/>
    <w:rsid w:val="00EE5BF8"/>
    <w:rsid w:val="00EE6722"/>
    <w:rsid w:val="00EE68B1"/>
    <w:rsid w:val="00EE6AEB"/>
    <w:rsid w:val="00EE72D1"/>
    <w:rsid w:val="00EE756E"/>
    <w:rsid w:val="00EF0749"/>
    <w:rsid w:val="00EF0960"/>
    <w:rsid w:val="00EF14FC"/>
    <w:rsid w:val="00EF1E41"/>
    <w:rsid w:val="00EF2269"/>
    <w:rsid w:val="00EF2EF6"/>
    <w:rsid w:val="00EF318A"/>
    <w:rsid w:val="00EF31C2"/>
    <w:rsid w:val="00EF3291"/>
    <w:rsid w:val="00EF3A1D"/>
    <w:rsid w:val="00EF3BE9"/>
    <w:rsid w:val="00EF4298"/>
    <w:rsid w:val="00EF46AF"/>
    <w:rsid w:val="00EF48A6"/>
    <w:rsid w:val="00EF493F"/>
    <w:rsid w:val="00EF4D51"/>
    <w:rsid w:val="00EF4E6C"/>
    <w:rsid w:val="00EF4E72"/>
    <w:rsid w:val="00EF50AF"/>
    <w:rsid w:val="00EF5182"/>
    <w:rsid w:val="00EF51F9"/>
    <w:rsid w:val="00EF536E"/>
    <w:rsid w:val="00EF55C6"/>
    <w:rsid w:val="00EF5C6C"/>
    <w:rsid w:val="00EF5C98"/>
    <w:rsid w:val="00EF74AE"/>
    <w:rsid w:val="00EF74D8"/>
    <w:rsid w:val="00EF7DF0"/>
    <w:rsid w:val="00F0018D"/>
    <w:rsid w:val="00F00F1C"/>
    <w:rsid w:val="00F0119F"/>
    <w:rsid w:val="00F020A3"/>
    <w:rsid w:val="00F0281D"/>
    <w:rsid w:val="00F04623"/>
    <w:rsid w:val="00F047F2"/>
    <w:rsid w:val="00F04EBD"/>
    <w:rsid w:val="00F054F8"/>
    <w:rsid w:val="00F05545"/>
    <w:rsid w:val="00F0559D"/>
    <w:rsid w:val="00F05A48"/>
    <w:rsid w:val="00F0645F"/>
    <w:rsid w:val="00F06E8B"/>
    <w:rsid w:val="00F06EC3"/>
    <w:rsid w:val="00F076C9"/>
    <w:rsid w:val="00F10279"/>
    <w:rsid w:val="00F10391"/>
    <w:rsid w:val="00F10730"/>
    <w:rsid w:val="00F1085A"/>
    <w:rsid w:val="00F10D43"/>
    <w:rsid w:val="00F10ECE"/>
    <w:rsid w:val="00F10EEF"/>
    <w:rsid w:val="00F11445"/>
    <w:rsid w:val="00F117E4"/>
    <w:rsid w:val="00F12518"/>
    <w:rsid w:val="00F13849"/>
    <w:rsid w:val="00F13AD1"/>
    <w:rsid w:val="00F13C13"/>
    <w:rsid w:val="00F14182"/>
    <w:rsid w:val="00F145C7"/>
    <w:rsid w:val="00F14616"/>
    <w:rsid w:val="00F155DB"/>
    <w:rsid w:val="00F15642"/>
    <w:rsid w:val="00F15804"/>
    <w:rsid w:val="00F15AB9"/>
    <w:rsid w:val="00F15D19"/>
    <w:rsid w:val="00F16E15"/>
    <w:rsid w:val="00F17115"/>
    <w:rsid w:val="00F17536"/>
    <w:rsid w:val="00F17BC9"/>
    <w:rsid w:val="00F17E45"/>
    <w:rsid w:val="00F203B1"/>
    <w:rsid w:val="00F20591"/>
    <w:rsid w:val="00F206A0"/>
    <w:rsid w:val="00F20F87"/>
    <w:rsid w:val="00F21137"/>
    <w:rsid w:val="00F21892"/>
    <w:rsid w:val="00F21C80"/>
    <w:rsid w:val="00F2212F"/>
    <w:rsid w:val="00F2224F"/>
    <w:rsid w:val="00F22CD1"/>
    <w:rsid w:val="00F22F0B"/>
    <w:rsid w:val="00F234B8"/>
    <w:rsid w:val="00F23B9D"/>
    <w:rsid w:val="00F23D9A"/>
    <w:rsid w:val="00F242BE"/>
    <w:rsid w:val="00F245ED"/>
    <w:rsid w:val="00F24FFB"/>
    <w:rsid w:val="00F251D8"/>
    <w:rsid w:val="00F25AE5"/>
    <w:rsid w:val="00F25FA0"/>
    <w:rsid w:val="00F261CA"/>
    <w:rsid w:val="00F26AB3"/>
    <w:rsid w:val="00F26B15"/>
    <w:rsid w:val="00F275CC"/>
    <w:rsid w:val="00F27D26"/>
    <w:rsid w:val="00F27F3A"/>
    <w:rsid w:val="00F300C6"/>
    <w:rsid w:val="00F3014E"/>
    <w:rsid w:val="00F31054"/>
    <w:rsid w:val="00F31594"/>
    <w:rsid w:val="00F32BE7"/>
    <w:rsid w:val="00F32D94"/>
    <w:rsid w:val="00F32F5E"/>
    <w:rsid w:val="00F330F7"/>
    <w:rsid w:val="00F3373E"/>
    <w:rsid w:val="00F33869"/>
    <w:rsid w:val="00F341F7"/>
    <w:rsid w:val="00F34470"/>
    <w:rsid w:val="00F34490"/>
    <w:rsid w:val="00F34AA2"/>
    <w:rsid w:val="00F34B3C"/>
    <w:rsid w:val="00F35504"/>
    <w:rsid w:val="00F35537"/>
    <w:rsid w:val="00F35BDB"/>
    <w:rsid w:val="00F35C9D"/>
    <w:rsid w:val="00F3641E"/>
    <w:rsid w:val="00F367CA"/>
    <w:rsid w:val="00F36F73"/>
    <w:rsid w:val="00F379D4"/>
    <w:rsid w:val="00F379F2"/>
    <w:rsid w:val="00F37D47"/>
    <w:rsid w:val="00F400B0"/>
    <w:rsid w:val="00F40726"/>
    <w:rsid w:val="00F40988"/>
    <w:rsid w:val="00F40CCB"/>
    <w:rsid w:val="00F40CFE"/>
    <w:rsid w:val="00F40E55"/>
    <w:rsid w:val="00F418F0"/>
    <w:rsid w:val="00F4196B"/>
    <w:rsid w:val="00F419E7"/>
    <w:rsid w:val="00F41A2A"/>
    <w:rsid w:val="00F41D83"/>
    <w:rsid w:val="00F41DFC"/>
    <w:rsid w:val="00F41E38"/>
    <w:rsid w:val="00F42DFD"/>
    <w:rsid w:val="00F43051"/>
    <w:rsid w:val="00F43296"/>
    <w:rsid w:val="00F437C3"/>
    <w:rsid w:val="00F43B1F"/>
    <w:rsid w:val="00F43E06"/>
    <w:rsid w:val="00F44405"/>
    <w:rsid w:val="00F44DC3"/>
    <w:rsid w:val="00F44FB5"/>
    <w:rsid w:val="00F450FA"/>
    <w:rsid w:val="00F451EB"/>
    <w:rsid w:val="00F453BF"/>
    <w:rsid w:val="00F453DA"/>
    <w:rsid w:val="00F45479"/>
    <w:rsid w:val="00F457EE"/>
    <w:rsid w:val="00F45863"/>
    <w:rsid w:val="00F45C8C"/>
    <w:rsid w:val="00F4605F"/>
    <w:rsid w:val="00F466A0"/>
    <w:rsid w:val="00F469C7"/>
    <w:rsid w:val="00F46BA0"/>
    <w:rsid w:val="00F46F24"/>
    <w:rsid w:val="00F47A3E"/>
    <w:rsid w:val="00F47BA3"/>
    <w:rsid w:val="00F50029"/>
    <w:rsid w:val="00F5013C"/>
    <w:rsid w:val="00F5079B"/>
    <w:rsid w:val="00F50AF4"/>
    <w:rsid w:val="00F50AFF"/>
    <w:rsid w:val="00F50B29"/>
    <w:rsid w:val="00F51705"/>
    <w:rsid w:val="00F5197B"/>
    <w:rsid w:val="00F51F65"/>
    <w:rsid w:val="00F524D7"/>
    <w:rsid w:val="00F52823"/>
    <w:rsid w:val="00F52B78"/>
    <w:rsid w:val="00F5371F"/>
    <w:rsid w:val="00F5386B"/>
    <w:rsid w:val="00F53A97"/>
    <w:rsid w:val="00F53EBD"/>
    <w:rsid w:val="00F549A8"/>
    <w:rsid w:val="00F54F32"/>
    <w:rsid w:val="00F55295"/>
    <w:rsid w:val="00F554A3"/>
    <w:rsid w:val="00F554A9"/>
    <w:rsid w:val="00F55837"/>
    <w:rsid w:val="00F55C7E"/>
    <w:rsid w:val="00F55FE5"/>
    <w:rsid w:val="00F56194"/>
    <w:rsid w:val="00F563C7"/>
    <w:rsid w:val="00F56420"/>
    <w:rsid w:val="00F567FF"/>
    <w:rsid w:val="00F56E94"/>
    <w:rsid w:val="00F57BCF"/>
    <w:rsid w:val="00F57DCE"/>
    <w:rsid w:val="00F6006A"/>
    <w:rsid w:val="00F6049D"/>
    <w:rsid w:val="00F60BC5"/>
    <w:rsid w:val="00F612F6"/>
    <w:rsid w:val="00F61376"/>
    <w:rsid w:val="00F6157B"/>
    <w:rsid w:val="00F61F03"/>
    <w:rsid w:val="00F620D1"/>
    <w:rsid w:val="00F620F0"/>
    <w:rsid w:val="00F622D6"/>
    <w:rsid w:val="00F6240C"/>
    <w:rsid w:val="00F63073"/>
    <w:rsid w:val="00F637D9"/>
    <w:rsid w:val="00F63DD3"/>
    <w:rsid w:val="00F6434E"/>
    <w:rsid w:val="00F6455F"/>
    <w:rsid w:val="00F6478C"/>
    <w:rsid w:val="00F648F1"/>
    <w:rsid w:val="00F65032"/>
    <w:rsid w:val="00F65256"/>
    <w:rsid w:val="00F653E4"/>
    <w:rsid w:val="00F656D0"/>
    <w:rsid w:val="00F658C5"/>
    <w:rsid w:val="00F65C76"/>
    <w:rsid w:val="00F65D8A"/>
    <w:rsid w:val="00F6688D"/>
    <w:rsid w:val="00F669FC"/>
    <w:rsid w:val="00F66BF4"/>
    <w:rsid w:val="00F66C6D"/>
    <w:rsid w:val="00F66C6E"/>
    <w:rsid w:val="00F676FD"/>
    <w:rsid w:val="00F6791C"/>
    <w:rsid w:val="00F67F75"/>
    <w:rsid w:val="00F70720"/>
    <w:rsid w:val="00F70CD2"/>
    <w:rsid w:val="00F71640"/>
    <w:rsid w:val="00F71FEE"/>
    <w:rsid w:val="00F7205B"/>
    <w:rsid w:val="00F720BE"/>
    <w:rsid w:val="00F72304"/>
    <w:rsid w:val="00F72514"/>
    <w:rsid w:val="00F726BF"/>
    <w:rsid w:val="00F72786"/>
    <w:rsid w:val="00F72A80"/>
    <w:rsid w:val="00F72CE8"/>
    <w:rsid w:val="00F73032"/>
    <w:rsid w:val="00F731CC"/>
    <w:rsid w:val="00F73442"/>
    <w:rsid w:val="00F73448"/>
    <w:rsid w:val="00F74590"/>
    <w:rsid w:val="00F74960"/>
    <w:rsid w:val="00F74AFC"/>
    <w:rsid w:val="00F75863"/>
    <w:rsid w:val="00F75B30"/>
    <w:rsid w:val="00F75CD3"/>
    <w:rsid w:val="00F76CD0"/>
    <w:rsid w:val="00F77068"/>
    <w:rsid w:val="00F772D9"/>
    <w:rsid w:val="00F776E4"/>
    <w:rsid w:val="00F7785C"/>
    <w:rsid w:val="00F77A15"/>
    <w:rsid w:val="00F803AE"/>
    <w:rsid w:val="00F808F4"/>
    <w:rsid w:val="00F80961"/>
    <w:rsid w:val="00F80D02"/>
    <w:rsid w:val="00F80E49"/>
    <w:rsid w:val="00F810CA"/>
    <w:rsid w:val="00F81640"/>
    <w:rsid w:val="00F818BC"/>
    <w:rsid w:val="00F830EF"/>
    <w:rsid w:val="00F838FE"/>
    <w:rsid w:val="00F84283"/>
    <w:rsid w:val="00F84CF1"/>
    <w:rsid w:val="00F84D02"/>
    <w:rsid w:val="00F84DDD"/>
    <w:rsid w:val="00F8501C"/>
    <w:rsid w:val="00F85175"/>
    <w:rsid w:val="00F85535"/>
    <w:rsid w:val="00F85F5B"/>
    <w:rsid w:val="00F86AF3"/>
    <w:rsid w:val="00F87DB6"/>
    <w:rsid w:val="00F90542"/>
    <w:rsid w:val="00F90905"/>
    <w:rsid w:val="00F9095E"/>
    <w:rsid w:val="00F90B33"/>
    <w:rsid w:val="00F90D4B"/>
    <w:rsid w:val="00F90E7C"/>
    <w:rsid w:val="00F919FA"/>
    <w:rsid w:val="00F91ACC"/>
    <w:rsid w:val="00F91B37"/>
    <w:rsid w:val="00F92095"/>
    <w:rsid w:val="00F920E2"/>
    <w:rsid w:val="00F9259B"/>
    <w:rsid w:val="00F92ABF"/>
    <w:rsid w:val="00F92B2F"/>
    <w:rsid w:val="00F92E77"/>
    <w:rsid w:val="00F92EBF"/>
    <w:rsid w:val="00F92EE2"/>
    <w:rsid w:val="00F93505"/>
    <w:rsid w:val="00F937CC"/>
    <w:rsid w:val="00F93B46"/>
    <w:rsid w:val="00F93C92"/>
    <w:rsid w:val="00F94751"/>
    <w:rsid w:val="00F948F0"/>
    <w:rsid w:val="00F94E76"/>
    <w:rsid w:val="00F94EFA"/>
    <w:rsid w:val="00F95646"/>
    <w:rsid w:val="00F958AB"/>
    <w:rsid w:val="00F95BF7"/>
    <w:rsid w:val="00F95C1C"/>
    <w:rsid w:val="00F95F0F"/>
    <w:rsid w:val="00F9657A"/>
    <w:rsid w:val="00F966BE"/>
    <w:rsid w:val="00F96A16"/>
    <w:rsid w:val="00F96A3E"/>
    <w:rsid w:val="00F978DC"/>
    <w:rsid w:val="00F97DB6"/>
    <w:rsid w:val="00FA0223"/>
    <w:rsid w:val="00FA051C"/>
    <w:rsid w:val="00FA0716"/>
    <w:rsid w:val="00FA0944"/>
    <w:rsid w:val="00FA09C5"/>
    <w:rsid w:val="00FA0BA1"/>
    <w:rsid w:val="00FA0FEC"/>
    <w:rsid w:val="00FA1624"/>
    <w:rsid w:val="00FA192E"/>
    <w:rsid w:val="00FA1CB7"/>
    <w:rsid w:val="00FA2121"/>
    <w:rsid w:val="00FA2470"/>
    <w:rsid w:val="00FA2879"/>
    <w:rsid w:val="00FA2917"/>
    <w:rsid w:val="00FA2A85"/>
    <w:rsid w:val="00FA3093"/>
    <w:rsid w:val="00FA3B75"/>
    <w:rsid w:val="00FA3FDD"/>
    <w:rsid w:val="00FA446C"/>
    <w:rsid w:val="00FA44B5"/>
    <w:rsid w:val="00FA4D7B"/>
    <w:rsid w:val="00FA5878"/>
    <w:rsid w:val="00FA60DB"/>
    <w:rsid w:val="00FA6947"/>
    <w:rsid w:val="00FA7A08"/>
    <w:rsid w:val="00FB035D"/>
    <w:rsid w:val="00FB0670"/>
    <w:rsid w:val="00FB07C1"/>
    <w:rsid w:val="00FB0899"/>
    <w:rsid w:val="00FB0A54"/>
    <w:rsid w:val="00FB1303"/>
    <w:rsid w:val="00FB1914"/>
    <w:rsid w:val="00FB1C34"/>
    <w:rsid w:val="00FB1C3C"/>
    <w:rsid w:val="00FB2CE9"/>
    <w:rsid w:val="00FB2D4B"/>
    <w:rsid w:val="00FB2DDD"/>
    <w:rsid w:val="00FB2EF4"/>
    <w:rsid w:val="00FB34D2"/>
    <w:rsid w:val="00FB36C7"/>
    <w:rsid w:val="00FB3C90"/>
    <w:rsid w:val="00FB3DA0"/>
    <w:rsid w:val="00FB3DFF"/>
    <w:rsid w:val="00FB3F8D"/>
    <w:rsid w:val="00FB414B"/>
    <w:rsid w:val="00FB45EF"/>
    <w:rsid w:val="00FB49F5"/>
    <w:rsid w:val="00FB4B17"/>
    <w:rsid w:val="00FB50EE"/>
    <w:rsid w:val="00FB52E7"/>
    <w:rsid w:val="00FB6188"/>
    <w:rsid w:val="00FB6466"/>
    <w:rsid w:val="00FB696B"/>
    <w:rsid w:val="00FB69F1"/>
    <w:rsid w:val="00FB6D2C"/>
    <w:rsid w:val="00FB75CE"/>
    <w:rsid w:val="00FB7904"/>
    <w:rsid w:val="00FB7B7C"/>
    <w:rsid w:val="00FC01DC"/>
    <w:rsid w:val="00FC03F5"/>
    <w:rsid w:val="00FC0865"/>
    <w:rsid w:val="00FC0FDA"/>
    <w:rsid w:val="00FC13A2"/>
    <w:rsid w:val="00FC1925"/>
    <w:rsid w:val="00FC1CF7"/>
    <w:rsid w:val="00FC1E05"/>
    <w:rsid w:val="00FC224B"/>
    <w:rsid w:val="00FC2475"/>
    <w:rsid w:val="00FC3127"/>
    <w:rsid w:val="00FC3460"/>
    <w:rsid w:val="00FC3923"/>
    <w:rsid w:val="00FC3E29"/>
    <w:rsid w:val="00FC3F04"/>
    <w:rsid w:val="00FC4202"/>
    <w:rsid w:val="00FC4BD2"/>
    <w:rsid w:val="00FC4D0F"/>
    <w:rsid w:val="00FC5003"/>
    <w:rsid w:val="00FC5040"/>
    <w:rsid w:val="00FC50A1"/>
    <w:rsid w:val="00FC527A"/>
    <w:rsid w:val="00FC531D"/>
    <w:rsid w:val="00FC57EA"/>
    <w:rsid w:val="00FC5860"/>
    <w:rsid w:val="00FC586D"/>
    <w:rsid w:val="00FC59FE"/>
    <w:rsid w:val="00FC5CC0"/>
    <w:rsid w:val="00FC5E89"/>
    <w:rsid w:val="00FC5F72"/>
    <w:rsid w:val="00FC6858"/>
    <w:rsid w:val="00FC69C3"/>
    <w:rsid w:val="00FC6C48"/>
    <w:rsid w:val="00FC6C83"/>
    <w:rsid w:val="00FC6FC8"/>
    <w:rsid w:val="00FC7938"/>
    <w:rsid w:val="00FD0388"/>
    <w:rsid w:val="00FD08D1"/>
    <w:rsid w:val="00FD0AA1"/>
    <w:rsid w:val="00FD1027"/>
    <w:rsid w:val="00FD10F4"/>
    <w:rsid w:val="00FD14B9"/>
    <w:rsid w:val="00FD2138"/>
    <w:rsid w:val="00FD2388"/>
    <w:rsid w:val="00FD267C"/>
    <w:rsid w:val="00FD2745"/>
    <w:rsid w:val="00FD2BDF"/>
    <w:rsid w:val="00FD2C95"/>
    <w:rsid w:val="00FD2CE8"/>
    <w:rsid w:val="00FD34E5"/>
    <w:rsid w:val="00FD368E"/>
    <w:rsid w:val="00FD377B"/>
    <w:rsid w:val="00FD433B"/>
    <w:rsid w:val="00FD4435"/>
    <w:rsid w:val="00FD476D"/>
    <w:rsid w:val="00FD4BE4"/>
    <w:rsid w:val="00FD4FCC"/>
    <w:rsid w:val="00FD5EC4"/>
    <w:rsid w:val="00FD6352"/>
    <w:rsid w:val="00FD6502"/>
    <w:rsid w:val="00FD68D6"/>
    <w:rsid w:val="00FD6906"/>
    <w:rsid w:val="00FD6A41"/>
    <w:rsid w:val="00FD6E28"/>
    <w:rsid w:val="00FD77F2"/>
    <w:rsid w:val="00FD7E5B"/>
    <w:rsid w:val="00FD7F87"/>
    <w:rsid w:val="00FE0427"/>
    <w:rsid w:val="00FE0C83"/>
    <w:rsid w:val="00FE0E98"/>
    <w:rsid w:val="00FE112F"/>
    <w:rsid w:val="00FE1283"/>
    <w:rsid w:val="00FE199D"/>
    <w:rsid w:val="00FE1E08"/>
    <w:rsid w:val="00FE23E9"/>
    <w:rsid w:val="00FE2670"/>
    <w:rsid w:val="00FE2CFC"/>
    <w:rsid w:val="00FE3EA1"/>
    <w:rsid w:val="00FE3EAD"/>
    <w:rsid w:val="00FE404E"/>
    <w:rsid w:val="00FE46FC"/>
    <w:rsid w:val="00FE4AB6"/>
    <w:rsid w:val="00FE5A37"/>
    <w:rsid w:val="00FE5EE4"/>
    <w:rsid w:val="00FE63B1"/>
    <w:rsid w:val="00FE67E7"/>
    <w:rsid w:val="00FE6F0E"/>
    <w:rsid w:val="00FE7119"/>
    <w:rsid w:val="00FE727E"/>
    <w:rsid w:val="00FE75D8"/>
    <w:rsid w:val="00FE76B5"/>
    <w:rsid w:val="00FF04DF"/>
    <w:rsid w:val="00FF0C79"/>
    <w:rsid w:val="00FF0C84"/>
    <w:rsid w:val="00FF1023"/>
    <w:rsid w:val="00FF1259"/>
    <w:rsid w:val="00FF1ED9"/>
    <w:rsid w:val="00FF20BC"/>
    <w:rsid w:val="00FF22C4"/>
    <w:rsid w:val="00FF2400"/>
    <w:rsid w:val="00FF2823"/>
    <w:rsid w:val="00FF2D79"/>
    <w:rsid w:val="00FF32B5"/>
    <w:rsid w:val="00FF3314"/>
    <w:rsid w:val="00FF37CA"/>
    <w:rsid w:val="00FF45C5"/>
    <w:rsid w:val="00FF4880"/>
    <w:rsid w:val="00FF4F40"/>
    <w:rsid w:val="00FF517A"/>
    <w:rsid w:val="00FF5532"/>
    <w:rsid w:val="00FF59DC"/>
    <w:rsid w:val="00FF5C81"/>
    <w:rsid w:val="00FF5D0A"/>
    <w:rsid w:val="00FF5ED9"/>
    <w:rsid w:val="00FF6AA7"/>
    <w:rsid w:val="00FF7668"/>
    <w:rsid w:val="00FF7903"/>
    <w:rsid w:val="02586ABC"/>
    <w:rsid w:val="02E911AF"/>
    <w:rsid w:val="02FE0F80"/>
    <w:rsid w:val="031A1654"/>
    <w:rsid w:val="04320303"/>
    <w:rsid w:val="050E3175"/>
    <w:rsid w:val="0545374E"/>
    <w:rsid w:val="054A33A5"/>
    <w:rsid w:val="05A137DC"/>
    <w:rsid w:val="06172C27"/>
    <w:rsid w:val="067D4B6B"/>
    <w:rsid w:val="07034215"/>
    <w:rsid w:val="071B39F6"/>
    <w:rsid w:val="07BA2C22"/>
    <w:rsid w:val="08122176"/>
    <w:rsid w:val="08DC0A08"/>
    <w:rsid w:val="09AC378F"/>
    <w:rsid w:val="0A5B225F"/>
    <w:rsid w:val="0B813DCE"/>
    <w:rsid w:val="0BA6121A"/>
    <w:rsid w:val="0C4B18C7"/>
    <w:rsid w:val="0C4D127E"/>
    <w:rsid w:val="0D515022"/>
    <w:rsid w:val="0D6A036C"/>
    <w:rsid w:val="0DD81782"/>
    <w:rsid w:val="0DDC1FFF"/>
    <w:rsid w:val="0EF93B65"/>
    <w:rsid w:val="10137392"/>
    <w:rsid w:val="10613889"/>
    <w:rsid w:val="10F3046F"/>
    <w:rsid w:val="12CD4442"/>
    <w:rsid w:val="14EE49B5"/>
    <w:rsid w:val="15043B4F"/>
    <w:rsid w:val="150F31EF"/>
    <w:rsid w:val="15274C06"/>
    <w:rsid w:val="158F3E3B"/>
    <w:rsid w:val="160C46A9"/>
    <w:rsid w:val="16D64FF4"/>
    <w:rsid w:val="17726B71"/>
    <w:rsid w:val="18177C0B"/>
    <w:rsid w:val="18512E54"/>
    <w:rsid w:val="18A366F1"/>
    <w:rsid w:val="18D11C2C"/>
    <w:rsid w:val="192970A1"/>
    <w:rsid w:val="19DA259E"/>
    <w:rsid w:val="1B260F78"/>
    <w:rsid w:val="1CDD077D"/>
    <w:rsid w:val="1D815FAD"/>
    <w:rsid w:val="1FBA0531"/>
    <w:rsid w:val="1FC7060B"/>
    <w:rsid w:val="208714F6"/>
    <w:rsid w:val="219600BD"/>
    <w:rsid w:val="21D9041E"/>
    <w:rsid w:val="234D4382"/>
    <w:rsid w:val="23500CE3"/>
    <w:rsid w:val="23535D47"/>
    <w:rsid w:val="24E87A60"/>
    <w:rsid w:val="24EC7218"/>
    <w:rsid w:val="26007F12"/>
    <w:rsid w:val="26511682"/>
    <w:rsid w:val="26652D96"/>
    <w:rsid w:val="268F4BD3"/>
    <w:rsid w:val="26C6083C"/>
    <w:rsid w:val="27507145"/>
    <w:rsid w:val="27524A83"/>
    <w:rsid w:val="27AA2348"/>
    <w:rsid w:val="28630830"/>
    <w:rsid w:val="286F0317"/>
    <w:rsid w:val="28A87228"/>
    <w:rsid w:val="28DA5B98"/>
    <w:rsid w:val="29364DD8"/>
    <w:rsid w:val="29537D78"/>
    <w:rsid w:val="29833231"/>
    <w:rsid w:val="2AF85F12"/>
    <w:rsid w:val="2B0B1F73"/>
    <w:rsid w:val="2B7D32C1"/>
    <w:rsid w:val="2BC21BFD"/>
    <w:rsid w:val="2BD322DC"/>
    <w:rsid w:val="2C536736"/>
    <w:rsid w:val="2C6726FE"/>
    <w:rsid w:val="2CC47634"/>
    <w:rsid w:val="2D1858EE"/>
    <w:rsid w:val="2D9A2E2F"/>
    <w:rsid w:val="2E7C5538"/>
    <w:rsid w:val="2E961C0E"/>
    <w:rsid w:val="2F933656"/>
    <w:rsid w:val="2FDF3E33"/>
    <w:rsid w:val="2FE4745E"/>
    <w:rsid w:val="307E3102"/>
    <w:rsid w:val="311A2C0D"/>
    <w:rsid w:val="31C224A0"/>
    <w:rsid w:val="32823A68"/>
    <w:rsid w:val="33A81058"/>
    <w:rsid w:val="33E41FA5"/>
    <w:rsid w:val="33F73738"/>
    <w:rsid w:val="35BC387D"/>
    <w:rsid w:val="35CE14CA"/>
    <w:rsid w:val="36582EAE"/>
    <w:rsid w:val="371372E3"/>
    <w:rsid w:val="37B10ACC"/>
    <w:rsid w:val="382434BF"/>
    <w:rsid w:val="38274566"/>
    <w:rsid w:val="382A0BE4"/>
    <w:rsid w:val="385D46A7"/>
    <w:rsid w:val="38643E8D"/>
    <w:rsid w:val="38656049"/>
    <w:rsid w:val="38FE68C3"/>
    <w:rsid w:val="391219CB"/>
    <w:rsid w:val="39414710"/>
    <w:rsid w:val="39DD0CD8"/>
    <w:rsid w:val="3A645A1F"/>
    <w:rsid w:val="3AE86B4F"/>
    <w:rsid w:val="3B0A3D14"/>
    <w:rsid w:val="3B9D551E"/>
    <w:rsid w:val="3BBB05CB"/>
    <w:rsid w:val="3C2B6F42"/>
    <w:rsid w:val="3CBD7E80"/>
    <w:rsid w:val="3D493BC5"/>
    <w:rsid w:val="3D896C47"/>
    <w:rsid w:val="3F4077B9"/>
    <w:rsid w:val="3FC66DED"/>
    <w:rsid w:val="3FFC192C"/>
    <w:rsid w:val="411C4DF9"/>
    <w:rsid w:val="41A948C3"/>
    <w:rsid w:val="42563F69"/>
    <w:rsid w:val="42905B8F"/>
    <w:rsid w:val="42D30590"/>
    <w:rsid w:val="42DC72F4"/>
    <w:rsid w:val="43203129"/>
    <w:rsid w:val="436A0A25"/>
    <w:rsid w:val="438B410D"/>
    <w:rsid w:val="43DA2FCD"/>
    <w:rsid w:val="44101799"/>
    <w:rsid w:val="45183E10"/>
    <w:rsid w:val="452D3D43"/>
    <w:rsid w:val="465E5E01"/>
    <w:rsid w:val="47426A3F"/>
    <w:rsid w:val="47BB1907"/>
    <w:rsid w:val="48123001"/>
    <w:rsid w:val="48D92273"/>
    <w:rsid w:val="49324AE2"/>
    <w:rsid w:val="49987D91"/>
    <w:rsid w:val="49A070F3"/>
    <w:rsid w:val="4A407CA5"/>
    <w:rsid w:val="4B9B6589"/>
    <w:rsid w:val="4D6449AF"/>
    <w:rsid w:val="4DDD34DD"/>
    <w:rsid w:val="4E282BD4"/>
    <w:rsid w:val="4E8B3DEA"/>
    <w:rsid w:val="4EED6223"/>
    <w:rsid w:val="4F021A3D"/>
    <w:rsid w:val="5047538C"/>
    <w:rsid w:val="50EF1C55"/>
    <w:rsid w:val="52387A36"/>
    <w:rsid w:val="52B11E45"/>
    <w:rsid w:val="52EB170D"/>
    <w:rsid w:val="53F31B5F"/>
    <w:rsid w:val="540C6719"/>
    <w:rsid w:val="54637982"/>
    <w:rsid w:val="54D81CE6"/>
    <w:rsid w:val="56E05080"/>
    <w:rsid w:val="56E77E90"/>
    <w:rsid w:val="597B5877"/>
    <w:rsid w:val="59863525"/>
    <w:rsid w:val="5A6B02B2"/>
    <w:rsid w:val="5AFC7EB0"/>
    <w:rsid w:val="5B343885"/>
    <w:rsid w:val="5B7B3D1D"/>
    <w:rsid w:val="5BA763E3"/>
    <w:rsid w:val="5BBC63AF"/>
    <w:rsid w:val="5C1069FE"/>
    <w:rsid w:val="5D285AF0"/>
    <w:rsid w:val="5E14569E"/>
    <w:rsid w:val="5E992EAB"/>
    <w:rsid w:val="5EC30FF8"/>
    <w:rsid w:val="60142CD4"/>
    <w:rsid w:val="60692040"/>
    <w:rsid w:val="607D7AD6"/>
    <w:rsid w:val="619676D8"/>
    <w:rsid w:val="629709CC"/>
    <w:rsid w:val="62BB37BA"/>
    <w:rsid w:val="62EF3B92"/>
    <w:rsid w:val="631370AD"/>
    <w:rsid w:val="637B32F4"/>
    <w:rsid w:val="63BB1813"/>
    <w:rsid w:val="63C87398"/>
    <w:rsid w:val="63EA6F23"/>
    <w:rsid w:val="64347B0E"/>
    <w:rsid w:val="64621698"/>
    <w:rsid w:val="65844F81"/>
    <w:rsid w:val="66F07936"/>
    <w:rsid w:val="671B2F93"/>
    <w:rsid w:val="67DC3A0C"/>
    <w:rsid w:val="685403FC"/>
    <w:rsid w:val="685F4311"/>
    <w:rsid w:val="68723FC8"/>
    <w:rsid w:val="69126F4E"/>
    <w:rsid w:val="69AB6F79"/>
    <w:rsid w:val="69C825D5"/>
    <w:rsid w:val="6A833800"/>
    <w:rsid w:val="6A9061FA"/>
    <w:rsid w:val="6A9235B2"/>
    <w:rsid w:val="6AA47284"/>
    <w:rsid w:val="6B0313AE"/>
    <w:rsid w:val="6B3F724F"/>
    <w:rsid w:val="6B49652A"/>
    <w:rsid w:val="6B500AED"/>
    <w:rsid w:val="6BB32F0C"/>
    <w:rsid w:val="6BCF66B9"/>
    <w:rsid w:val="6C1B6DAE"/>
    <w:rsid w:val="6C804C86"/>
    <w:rsid w:val="6CF110B0"/>
    <w:rsid w:val="6D6C56EF"/>
    <w:rsid w:val="6DAA1C5B"/>
    <w:rsid w:val="6DCB601E"/>
    <w:rsid w:val="6DFC155E"/>
    <w:rsid w:val="6E936963"/>
    <w:rsid w:val="6EA341DF"/>
    <w:rsid w:val="6F4A1872"/>
    <w:rsid w:val="6FDB1300"/>
    <w:rsid w:val="6FFB1AE0"/>
    <w:rsid w:val="70DC5593"/>
    <w:rsid w:val="71482712"/>
    <w:rsid w:val="714B51F4"/>
    <w:rsid w:val="71EF0E66"/>
    <w:rsid w:val="73D25796"/>
    <w:rsid w:val="741D2F2D"/>
    <w:rsid w:val="7430589E"/>
    <w:rsid w:val="74721A89"/>
    <w:rsid w:val="74D65AC4"/>
    <w:rsid w:val="75621B06"/>
    <w:rsid w:val="757E1C74"/>
    <w:rsid w:val="75997D34"/>
    <w:rsid w:val="762E236D"/>
    <w:rsid w:val="76D84010"/>
    <w:rsid w:val="77701731"/>
    <w:rsid w:val="77EF47CF"/>
    <w:rsid w:val="7856523A"/>
    <w:rsid w:val="7893284C"/>
    <w:rsid w:val="78A7325B"/>
    <w:rsid w:val="79975279"/>
    <w:rsid w:val="79D967F8"/>
    <w:rsid w:val="7ABF5022"/>
    <w:rsid w:val="7C12478E"/>
    <w:rsid w:val="7C3F5C06"/>
    <w:rsid w:val="7C7E3418"/>
    <w:rsid w:val="7C887B53"/>
    <w:rsid w:val="7CD33DBA"/>
    <w:rsid w:val="7D074AC7"/>
    <w:rsid w:val="7DFD5640"/>
    <w:rsid w:val="7E3C2D78"/>
    <w:rsid w:val="7E511E34"/>
    <w:rsid w:val="7EE40B73"/>
    <w:rsid w:val="7FB840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qFormat="1" w:unhideWhenUsed="0" w:uiPriority="99" w:semiHidden="0" w:name="toc 5"/>
    <w:lsdException w:uiPriority="0" w:name="toc 6"/>
    <w:lsdException w:uiPriority="0" w:name="toc 7"/>
    <w:lsdException w:uiPriority="0" w:name="toc 8"/>
    <w:lsdException w:uiPriority="0" w:name="toc 9"/>
    <w:lsdException w:qFormat="1" w:uiPriority="99" w:semiHidden="0" w:name="Normal Indent"/>
    <w:lsdException w:uiPriority="0" w:name="footnote text"/>
    <w:lsdException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qFormat="1" w:uiPriority="99"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9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38"/>
    <w:qFormat/>
    <w:uiPriority w:val="0"/>
    <w:pPr>
      <w:keepNext/>
      <w:keepLines/>
      <w:spacing w:before="340" w:after="330" w:line="576" w:lineRule="auto"/>
      <w:outlineLvl w:val="0"/>
    </w:pPr>
    <w:rPr>
      <w:b/>
      <w:kern w:val="44"/>
      <w:sz w:val="44"/>
    </w:rPr>
  </w:style>
  <w:style w:type="paragraph" w:styleId="3">
    <w:name w:val="heading 3"/>
    <w:basedOn w:val="1"/>
    <w:next w:val="1"/>
    <w:link w:val="44"/>
    <w:semiHidden/>
    <w:unhideWhenUsed/>
    <w:qFormat/>
    <w:uiPriority w:val="0"/>
    <w:pPr>
      <w:keepNext/>
      <w:keepLines/>
      <w:spacing w:before="260" w:after="260" w:line="416" w:lineRule="auto"/>
      <w:outlineLvl w:val="2"/>
    </w:pPr>
    <w:rPr>
      <w:b/>
      <w:bCs/>
      <w:sz w:val="32"/>
      <w:szCs w:val="32"/>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4">
    <w:name w:val="Normal Indent"/>
    <w:basedOn w:val="1"/>
    <w:unhideWhenUsed/>
    <w:qFormat/>
    <w:uiPriority w:val="99"/>
    <w:pPr>
      <w:ind w:firstLine="420" w:firstLineChars="200"/>
    </w:pPr>
    <w:rPr>
      <w:rFonts w:ascii="Times New Roman" w:hAnsi="Times New Roman"/>
      <w:szCs w:val="21"/>
    </w:rPr>
  </w:style>
  <w:style w:type="paragraph" w:styleId="5">
    <w:name w:val="Body Text"/>
    <w:basedOn w:val="1"/>
    <w:next w:val="6"/>
    <w:link w:val="24"/>
    <w:qFormat/>
    <w:uiPriority w:val="0"/>
  </w:style>
  <w:style w:type="paragraph" w:styleId="6">
    <w:name w:val="toc 5"/>
    <w:basedOn w:val="1"/>
    <w:next w:val="1"/>
    <w:qFormat/>
    <w:uiPriority w:val="99"/>
    <w:pPr>
      <w:wordWrap w:val="0"/>
      <w:spacing w:after="200" w:line="276" w:lineRule="auto"/>
      <w:ind w:left="1275"/>
    </w:pPr>
    <w:rPr>
      <w:rFonts w:ascii="宋体" w:hAnsi="Times New Roman"/>
    </w:rPr>
  </w:style>
  <w:style w:type="paragraph" w:styleId="7">
    <w:name w:val="Block Text"/>
    <w:basedOn w:val="1"/>
    <w:qFormat/>
    <w:uiPriority w:val="99"/>
    <w:pPr>
      <w:spacing w:after="120"/>
      <w:ind w:left="1440" w:leftChars="700" w:right="700" w:rightChars="700"/>
    </w:pPr>
  </w:style>
  <w:style w:type="paragraph" w:styleId="8">
    <w:name w:val="Plain Text"/>
    <w:basedOn w:val="1"/>
    <w:link w:val="41"/>
    <w:unhideWhenUsed/>
    <w:qFormat/>
    <w:uiPriority w:val="99"/>
    <w:rPr>
      <w:rFonts w:ascii="宋体" w:hAnsi="Courier New" w:cs="Courier New"/>
      <w:szCs w:val="21"/>
    </w:rPr>
  </w:style>
  <w:style w:type="paragraph" w:styleId="9">
    <w:name w:val="Date"/>
    <w:basedOn w:val="1"/>
    <w:next w:val="1"/>
    <w:link w:val="53"/>
    <w:semiHidden/>
    <w:unhideWhenUsed/>
    <w:qFormat/>
    <w:uiPriority w:val="0"/>
    <w:pPr>
      <w:ind w:left="100" w:leftChars="2500"/>
    </w:pPr>
  </w:style>
  <w:style w:type="paragraph" w:styleId="10">
    <w:name w:val="Balloon Text"/>
    <w:basedOn w:val="1"/>
    <w:link w:val="48"/>
    <w:semiHidden/>
    <w:unhideWhenUsed/>
    <w:qFormat/>
    <w:uiPriority w:val="0"/>
    <w:rPr>
      <w:sz w:val="18"/>
      <w:szCs w:val="18"/>
    </w:rPr>
  </w:style>
  <w:style w:type="paragraph" w:styleId="11">
    <w:name w:val="footer"/>
    <w:basedOn w:val="1"/>
    <w:link w:val="40"/>
    <w:qFormat/>
    <w:uiPriority w:val="99"/>
    <w:pPr>
      <w:tabs>
        <w:tab w:val="center" w:pos="4153"/>
        <w:tab w:val="right" w:pos="8306"/>
      </w:tabs>
      <w:snapToGrid w:val="0"/>
      <w:jc w:val="left"/>
    </w:pPr>
    <w:rPr>
      <w:sz w:val="18"/>
    </w:rPr>
  </w:style>
  <w:style w:type="paragraph" w:styleId="12">
    <w:name w:val="header"/>
    <w:basedOn w:val="1"/>
    <w:link w:val="2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HTML Preformatted"/>
    <w:basedOn w:val="1"/>
    <w:link w:val="4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14">
    <w:name w:val="Normal (Web)"/>
    <w:basedOn w:val="1"/>
    <w:link w:val="50"/>
    <w:unhideWhenUsed/>
    <w:qFormat/>
    <w:uiPriority w:val="99"/>
    <w:pPr>
      <w:widowControl/>
      <w:jc w:val="left"/>
    </w:pPr>
    <w:rPr>
      <w:rFonts w:ascii="宋体" w:hAnsi="宋体" w:cs="宋体"/>
      <w:kern w:val="0"/>
      <w:sz w:val="24"/>
    </w:rPr>
  </w:style>
  <w:style w:type="table" w:styleId="16">
    <w:name w:val="Table Grid"/>
    <w:basedOn w:val="15"/>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rPr>
  </w:style>
  <w:style w:type="character" w:styleId="19">
    <w:name w:val="Emphasis"/>
    <w:basedOn w:val="17"/>
    <w:qFormat/>
    <w:uiPriority w:val="20"/>
    <w:rPr>
      <w:i/>
      <w:iCs/>
    </w:rPr>
  </w:style>
  <w:style w:type="character" w:styleId="20">
    <w:name w:val="Hyperlink"/>
    <w:basedOn w:val="17"/>
    <w:unhideWhenUsed/>
    <w:qFormat/>
    <w:uiPriority w:val="99"/>
    <w:rPr>
      <w:color w:val="0000FF"/>
      <w:u w:val="single"/>
    </w:rPr>
  </w:style>
  <w:style w:type="character" w:customStyle="1" w:styleId="21">
    <w:name w:val="页眉 字符"/>
    <w:basedOn w:val="17"/>
    <w:link w:val="12"/>
    <w:qFormat/>
    <w:uiPriority w:val="99"/>
    <w:rPr>
      <w:kern w:val="2"/>
      <w:sz w:val="18"/>
      <w:szCs w:val="24"/>
    </w:rPr>
  </w:style>
  <w:style w:type="paragraph" w:styleId="22">
    <w:name w:val="No Spacing"/>
    <w:qFormat/>
    <w:uiPriority w:val="1"/>
    <w:rPr>
      <w:rFonts w:eastAsia="Microsoft YaHei UI" w:asciiTheme="minorHAnsi" w:hAnsiTheme="minorHAnsi" w:cstheme="minorBidi"/>
      <w:sz w:val="22"/>
      <w:szCs w:val="22"/>
      <w:lang w:val="en-US" w:eastAsia="zh-CN" w:bidi="ar-SA"/>
    </w:rPr>
  </w:style>
  <w:style w:type="paragraph" w:styleId="23">
    <w:name w:val="List Paragraph"/>
    <w:basedOn w:val="1"/>
    <w:qFormat/>
    <w:uiPriority w:val="34"/>
    <w:pPr>
      <w:ind w:firstLine="420" w:firstLineChars="200"/>
    </w:pPr>
  </w:style>
  <w:style w:type="character" w:customStyle="1" w:styleId="24">
    <w:name w:val="正文文本 字符"/>
    <w:basedOn w:val="17"/>
    <w:link w:val="5"/>
    <w:qFormat/>
    <w:uiPriority w:val="99"/>
    <w:rPr>
      <w:kern w:val="2"/>
      <w:sz w:val="21"/>
      <w:szCs w:val="24"/>
    </w:rPr>
  </w:style>
  <w:style w:type="paragraph" w:customStyle="1" w:styleId="25">
    <w:name w:val="试题-答案-普通1"/>
    <w:basedOn w:val="1"/>
    <w:qFormat/>
    <w:uiPriority w:val="0"/>
    <w:pPr>
      <w:spacing w:line="360" w:lineRule="auto"/>
      <w:jc w:val="left"/>
    </w:pPr>
    <w:rPr>
      <w:rFonts w:ascii="Times New Roman" w:hAnsi="Times New Roman"/>
      <w:szCs w:val="22"/>
    </w:rPr>
  </w:style>
  <w:style w:type="paragraph" w:customStyle="1" w:styleId="26">
    <w:name w:val="试卷-题型-标题"/>
    <w:basedOn w:val="1"/>
    <w:qFormat/>
    <w:uiPriority w:val="0"/>
    <w:pPr>
      <w:spacing w:line="360" w:lineRule="auto"/>
    </w:pPr>
    <w:rPr>
      <w:rFonts w:ascii="Times New Roman" w:hAnsi="黑体" w:eastAsia="黑体"/>
      <w:b/>
      <w:szCs w:val="21"/>
    </w:rPr>
  </w:style>
  <w:style w:type="table" w:customStyle="1" w:styleId="27">
    <w:name w:val="Table Normal_0"/>
    <w:unhideWhenUsed/>
    <w:qFormat/>
    <w:uiPriority w:val="0"/>
    <w:rPr>
      <w:rFonts w:ascii="Arial" w:hAnsi="Arial" w:cs="Arial" w:eastAsiaTheme="minorEastAsia"/>
      <w:lang w:eastAsia="en-US"/>
    </w:rPr>
    <w:tblPr>
      <w:tblCellMar>
        <w:top w:w="0" w:type="dxa"/>
        <w:left w:w="0" w:type="dxa"/>
        <w:bottom w:w="0" w:type="dxa"/>
        <w:right w:w="0" w:type="dxa"/>
      </w:tblCellMar>
    </w:tblPr>
  </w:style>
  <w:style w:type="paragraph" w:customStyle="1" w:styleId="28">
    <w:name w:val="Compact"/>
    <w:basedOn w:val="5"/>
    <w:qFormat/>
    <w:uiPriority w:val="0"/>
    <w:pPr>
      <w:autoSpaceDE w:val="0"/>
      <w:autoSpaceDN w:val="0"/>
      <w:adjustRightInd w:val="0"/>
      <w:spacing w:before="36" w:after="36" w:line="273" w:lineRule="auto"/>
    </w:pPr>
    <w:rPr>
      <w:szCs w:val="21"/>
    </w:rPr>
  </w:style>
  <w:style w:type="character" w:customStyle="1" w:styleId="29">
    <w:name w:val="bjh-p"/>
    <w:basedOn w:val="17"/>
    <w:qFormat/>
    <w:uiPriority w:val="0"/>
  </w:style>
  <w:style w:type="paragraph" w:customStyle="1" w:styleId="30">
    <w:name w:val="标题 11"/>
    <w:basedOn w:val="1"/>
    <w:qFormat/>
    <w:uiPriority w:val="1"/>
    <w:pPr>
      <w:autoSpaceDE w:val="0"/>
      <w:autoSpaceDN w:val="0"/>
      <w:spacing w:before="35"/>
      <w:ind w:left="673"/>
      <w:jc w:val="center"/>
      <w:outlineLvl w:val="1"/>
    </w:pPr>
    <w:rPr>
      <w:rFonts w:ascii="宋体" w:hAnsi="宋体" w:cs="宋体"/>
      <w:kern w:val="0"/>
      <w:sz w:val="48"/>
      <w:szCs w:val="48"/>
      <w:lang w:eastAsia="en-US"/>
    </w:rPr>
  </w:style>
  <w:style w:type="character" w:customStyle="1" w:styleId="31">
    <w:name w:val="apple-converted-space"/>
    <w:basedOn w:val="17"/>
    <w:qFormat/>
    <w:uiPriority w:val="0"/>
  </w:style>
  <w:style w:type="paragraph" w:customStyle="1" w:styleId="32">
    <w:name w:val="poem-detail-main-text"/>
    <w:basedOn w:val="1"/>
    <w:qFormat/>
    <w:uiPriority w:val="0"/>
    <w:pPr>
      <w:widowControl/>
      <w:spacing w:before="100" w:beforeAutospacing="1" w:after="100" w:afterAutospacing="1"/>
      <w:jc w:val="left"/>
    </w:pPr>
    <w:rPr>
      <w:rFonts w:ascii="宋体" w:hAnsi="宋体" w:cs="宋体"/>
      <w:kern w:val="0"/>
      <w:sz w:val="24"/>
    </w:rPr>
  </w:style>
  <w:style w:type="character" w:customStyle="1" w:styleId="33">
    <w:name w:val="body-zhushi-span"/>
    <w:basedOn w:val="17"/>
    <w:qFormat/>
    <w:uiPriority w:val="0"/>
  </w:style>
  <w:style w:type="character" w:customStyle="1" w:styleId="34">
    <w:name w:val="line-selected"/>
    <w:basedOn w:val="17"/>
    <w:qFormat/>
    <w:uiPriority w:val="0"/>
  </w:style>
  <w:style w:type="paragraph" w:customStyle="1" w:styleId="35">
    <w:name w:val="DefaultParagraph"/>
    <w:basedOn w:val="1"/>
    <w:qFormat/>
    <w:uiPriority w:val="0"/>
    <w:pPr>
      <w:widowControl/>
      <w:jc w:val="left"/>
    </w:pPr>
    <w:rPr>
      <w:rFonts w:ascii="Times New Roman" w:hAnsi="Times New Roman"/>
      <w:szCs w:val="21"/>
    </w:rPr>
  </w:style>
  <w:style w:type="character" w:customStyle="1" w:styleId="36">
    <w:name w:val="15"/>
    <w:basedOn w:val="17"/>
    <w:qFormat/>
    <w:uiPriority w:val="0"/>
    <w:rPr>
      <w:rFonts w:hint="default" w:ascii="Calibri" w:hAnsi="Calibri"/>
    </w:rPr>
  </w:style>
  <w:style w:type="paragraph" w:customStyle="1" w:styleId="37">
    <w:name w:val="列表段落1"/>
    <w:basedOn w:val="1"/>
    <w:qFormat/>
    <w:uiPriority w:val="0"/>
    <w:pPr>
      <w:spacing w:line="400" w:lineRule="exact"/>
      <w:ind w:firstLine="420" w:firstLineChars="200"/>
    </w:pPr>
    <w:rPr>
      <w:rFonts w:ascii="Times New Roman" w:hAnsi="Times New Roman"/>
    </w:rPr>
  </w:style>
  <w:style w:type="character" w:customStyle="1" w:styleId="38">
    <w:name w:val="标题 1 字符"/>
    <w:basedOn w:val="17"/>
    <w:link w:val="2"/>
    <w:qFormat/>
    <w:uiPriority w:val="0"/>
    <w:rPr>
      <w:b/>
      <w:kern w:val="44"/>
      <w:sz w:val="44"/>
      <w:szCs w:val="24"/>
    </w:rPr>
  </w:style>
  <w:style w:type="character" w:customStyle="1" w:styleId="39">
    <w:name w:val="NormalCharacter"/>
    <w:semiHidden/>
    <w:qFormat/>
    <w:uiPriority w:val="0"/>
    <w:rPr>
      <w:rFonts w:ascii="Calibri" w:hAnsi="Calibri" w:eastAsia="宋体"/>
      <w:kern w:val="2"/>
      <w:sz w:val="21"/>
      <w:szCs w:val="24"/>
      <w:lang w:val="en-US" w:eastAsia="zh-CN" w:bidi="ar-SA"/>
    </w:rPr>
  </w:style>
  <w:style w:type="character" w:customStyle="1" w:styleId="40">
    <w:name w:val="页脚 字符"/>
    <w:link w:val="11"/>
    <w:qFormat/>
    <w:uiPriority w:val="99"/>
    <w:rPr>
      <w:kern w:val="2"/>
      <w:sz w:val="18"/>
      <w:szCs w:val="24"/>
    </w:rPr>
  </w:style>
  <w:style w:type="character" w:customStyle="1" w:styleId="41">
    <w:name w:val="纯文本 字符"/>
    <w:basedOn w:val="17"/>
    <w:link w:val="8"/>
    <w:qFormat/>
    <w:uiPriority w:val="99"/>
    <w:rPr>
      <w:rFonts w:ascii="宋体" w:hAnsi="Courier New" w:cs="Courier New"/>
      <w:kern w:val="2"/>
      <w:sz w:val="21"/>
      <w:szCs w:val="21"/>
    </w:rPr>
  </w:style>
  <w:style w:type="table" w:customStyle="1" w:styleId="42">
    <w:name w:val="Table Normal_1"/>
    <w:basedOn w:val="15"/>
    <w:qFormat/>
    <w:uiPriority w:val="0"/>
    <w:rPr>
      <w:rFonts w:eastAsia="Times New Roman"/>
    </w:rPr>
    <w:tblPr>
      <w:tblCellMar>
        <w:left w:w="0" w:type="dxa"/>
        <w:right w:w="0" w:type="dxa"/>
      </w:tblCellMar>
    </w:tblPr>
  </w:style>
  <w:style w:type="paragraph" w:customStyle="1" w:styleId="43">
    <w:name w:val="Table Text"/>
    <w:basedOn w:val="1"/>
    <w:semiHidden/>
    <w:qFormat/>
    <w:uiPriority w:val="0"/>
    <w:rPr>
      <w:rFonts w:ascii="宋体" w:hAnsi="宋体" w:cs="宋体"/>
      <w:sz w:val="20"/>
      <w:szCs w:val="20"/>
      <w:lang w:eastAsia="en-US"/>
    </w:rPr>
  </w:style>
  <w:style w:type="character" w:customStyle="1" w:styleId="44">
    <w:name w:val="标题 3 字符"/>
    <w:basedOn w:val="17"/>
    <w:link w:val="3"/>
    <w:semiHidden/>
    <w:qFormat/>
    <w:uiPriority w:val="0"/>
    <w:rPr>
      <w:rFonts w:ascii="Calibri" w:hAnsi="Calibri"/>
      <w:b/>
      <w:bCs/>
      <w:kern w:val="2"/>
      <w:sz w:val="32"/>
      <w:szCs w:val="32"/>
    </w:rPr>
  </w:style>
  <w:style w:type="paragraph" w:customStyle="1" w:styleId="45">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6">
    <w:name w:val="正文1"/>
    <w:qFormat/>
    <w:uiPriority w:val="0"/>
    <w:pPr>
      <w:widowControl w:val="0"/>
      <w:jc w:val="both"/>
    </w:pPr>
    <w:rPr>
      <w:rFonts w:ascii="Calibri" w:hAnsi="Calibri" w:eastAsia="宋体" w:cs="Times New Roman"/>
      <w:kern w:val="2"/>
      <w:sz w:val="21"/>
      <w:szCs w:val="24"/>
      <w:lang w:val="en-US" w:eastAsia="zh-CN" w:bidi="ar-SA"/>
    </w:rPr>
  </w:style>
  <w:style w:type="character" w:customStyle="1" w:styleId="47">
    <w:name w:val="word-item_3vaka"/>
    <w:basedOn w:val="17"/>
    <w:qFormat/>
    <w:uiPriority w:val="0"/>
  </w:style>
  <w:style w:type="character" w:customStyle="1" w:styleId="48">
    <w:name w:val="批注框文本 字符"/>
    <w:basedOn w:val="17"/>
    <w:link w:val="10"/>
    <w:semiHidden/>
    <w:qFormat/>
    <w:uiPriority w:val="0"/>
    <w:rPr>
      <w:rFonts w:ascii="Calibri" w:hAnsi="Calibri"/>
      <w:kern w:val="2"/>
      <w:sz w:val="18"/>
      <w:szCs w:val="18"/>
    </w:rPr>
  </w:style>
  <w:style w:type="character" w:customStyle="1" w:styleId="49">
    <w:name w:val="HTML 预设格式 字符"/>
    <w:basedOn w:val="17"/>
    <w:link w:val="13"/>
    <w:qFormat/>
    <w:uiPriority w:val="0"/>
    <w:rPr>
      <w:rFonts w:ascii="Arial" w:hAnsi="Arial" w:cs="Arial"/>
      <w:sz w:val="24"/>
      <w:szCs w:val="24"/>
    </w:rPr>
  </w:style>
  <w:style w:type="character" w:customStyle="1" w:styleId="50">
    <w:name w:val="普通(网站) 字符"/>
    <w:basedOn w:val="17"/>
    <w:link w:val="14"/>
    <w:qFormat/>
    <w:locked/>
    <w:uiPriority w:val="0"/>
    <w:rPr>
      <w:rFonts w:ascii="宋体" w:hAnsi="宋体" w:cs="宋体"/>
      <w:sz w:val="24"/>
      <w:szCs w:val="24"/>
    </w:rPr>
  </w:style>
  <w:style w:type="paragraph" w:customStyle="1" w:styleId="51">
    <w:name w:val="列表段落2"/>
    <w:basedOn w:val="1"/>
    <w:qFormat/>
    <w:uiPriority w:val="0"/>
    <w:pPr>
      <w:ind w:firstLine="420" w:firstLineChars="200"/>
    </w:pPr>
    <w:rPr>
      <w:rFonts w:ascii="Times New Roman" w:hAnsi="Times New Roman"/>
      <w:szCs w:val="21"/>
    </w:rPr>
  </w:style>
  <w:style w:type="paragraph" w:customStyle="1" w:styleId="52">
    <w:name w:val="Default"/>
    <w:qFormat/>
    <w:uiPriority w:val="0"/>
    <w:pPr>
      <w:widowControl w:val="0"/>
      <w:autoSpaceDE w:val="0"/>
      <w:autoSpaceDN w:val="0"/>
      <w:adjustRightInd w:val="0"/>
    </w:pPr>
    <w:rPr>
      <w:rFonts w:ascii="_x000C_" w:hAnsi="Times New Roman" w:eastAsia="_x000C_" w:cs="_x000C_"/>
      <w:color w:val="000000"/>
      <w:sz w:val="24"/>
      <w:szCs w:val="24"/>
      <w:lang w:val="en-US" w:eastAsia="zh-CN" w:bidi="ar-SA"/>
    </w:rPr>
  </w:style>
  <w:style w:type="character" w:customStyle="1" w:styleId="53">
    <w:name w:val="日期 字符"/>
    <w:basedOn w:val="17"/>
    <w:link w:val="9"/>
    <w:semiHidden/>
    <w:qFormat/>
    <w:uiPriority w:val="0"/>
    <w:rPr>
      <w:rFonts w:ascii="Calibri" w:hAnsi="Calibri"/>
      <w:kern w:val="2"/>
      <w:sz w:val="21"/>
      <w:szCs w:val="24"/>
    </w:rPr>
  </w:style>
  <w:style w:type="paragraph" w:customStyle="1" w:styleId="54">
    <w:name w:val="Normal_wrd"/>
    <w:basedOn w:val="1"/>
    <w:qFormat/>
    <w:uiPriority w:val="0"/>
    <w:rPr>
      <w:rFonts w:ascii="NEU-BZ" w:eastAsia="方正书宋_GBK" w:hAnsiTheme="minorHAnsi" w:cstheme="minorBidi"/>
      <w:color w:val="000000"/>
      <w:szCs w:val="22"/>
    </w:rPr>
  </w:style>
  <w:style w:type="paragraph" w:customStyle="1" w:styleId="55">
    <w:name w:val="分"/>
    <w:basedOn w:val="1"/>
    <w:qFormat/>
    <w:uiPriority w:val="0"/>
    <w:rPr>
      <w:rFonts w:eastAsia="楷体"/>
      <w:b/>
      <w:bCs/>
    </w:rPr>
  </w:style>
  <w:style w:type="paragraph" w:customStyle="1" w:styleId="56">
    <w:name w:val="正文格式"/>
    <w:basedOn w:val="1"/>
    <w:qFormat/>
    <w:uiPriority w:val="0"/>
    <w:pPr>
      <w:widowControl/>
      <w:adjustRightInd w:val="0"/>
      <w:snapToGrid w:val="0"/>
      <w:spacing w:line="400" w:lineRule="atLeast"/>
      <w:ind w:firstLine="482"/>
      <w:textAlignment w:val="baseline"/>
    </w:pPr>
    <w:rPr>
      <w:rFonts w:ascii="Times New Roman" w:hAnsi="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ln>
      </a:spPr>
      <a:bodyPr rot="0" vert="horz" wrap="square" lIns="91440" tIns="45720" rIns="91440" bIns="45720" anchor="t" anchorCtr="0">
        <a:spAutoFit/>
      </a:bodyPr>
      <a:lst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3D91F9-2242-4EED-BC5C-AD988228DAFF}">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Pages>
  <Words>939</Words>
  <Characters>5353</Characters>
  <Lines>44</Lines>
  <Paragraphs>12</Paragraphs>
  <TotalTime>1291</TotalTime>
  <ScaleCrop>false</ScaleCrop>
  <LinksUpToDate>false</LinksUpToDate>
  <CharactersWithSpaces>6280</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2023-08-24T03:06:00Z</dcterms:created>
  <dc:creator>琦</dc:creator>
  <cp:lastModifiedBy>jiaming</cp:lastModifiedBy>
  <dcterms:modified xsi:type="dcterms:W3CDTF">2023-08-29T14:29:41Z</dcterms:modified>
  <cp:revision>1039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2052-11.8.2.11813</vt:lpwstr>
  </property>
  <property fmtid="{D5CDD505-2E9C-101B-9397-08002B2CF9AE}" pid="7" name="ICV">
    <vt:lpwstr>59A822E47F674783B95CB804BCF2AF41</vt:lpwstr>
  </property>
</Properties>
</file>