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sz w:val="32"/>
        </w:rPr>
      </w:pPr>
      <w:r>
        <w:rPr>
          <w:rFonts w:ascii="宋体" w:hAnsi="宋体"/>
          <w:b/>
          <w:sz w:val="32"/>
        </w:rPr>
        <w:drawing>
          <wp:anchor distT="0" distB="0" distL="114300" distR="114300" simplePos="0" relativeHeight="251659264" behindDoc="0" locked="0" layoutInCell="1" allowOverlap="1">
            <wp:simplePos x="0" y="0"/>
            <wp:positionH relativeFrom="page">
              <wp:posOffset>11430000</wp:posOffset>
            </wp:positionH>
            <wp:positionV relativeFrom="topMargin">
              <wp:posOffset>11480800</wp:posOffset>
            </wp:positionV>
            <wp:extent cx="304800" cy="4953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6" cstate="print"/>
                    <a:stretch>
                      <a:fillRect/>
                    </a:stretch>
                  </pic:blipFill>
                  <pic:spPr>
                    <a:xfrm>
                      <a:off x="0" y="0"/>
                      <a:ext cx="304800" cy="495300"/>
                    </a:xfrm>
                    <a:prstGeom prst="rect">
                      <a:avLst/>
                    </a:prstGeom>
                  </pic:spPr>
                </pic:pic>
              </a:graphicData>
            </a:graphic>
          </wp:anchor>
        </w:drawing>
      </w:r>
      <w:r>
        <w:rPr>
          <w:rFonts w:ascii="宋体" w:hAnsi="宋体"/>
          <w:b/>
          <w:sz w:val="32"/>
        </w:rPr>
        <w:t>蓉城名校联盟2019级高三第二次联考</w:t>
      </w:r>
    </w:p>
    <w:p>
      <w:pPr>
        <w:spacing w:line="360" w:lineRule="auto"/>
        <w:jc w:val="center"/>
        <w:textAlignment w:val="center"/>
        <w:rPr>
          <w:rFonts w:ascii="宋体" w:hAnsi="宋体"/>
          <w:b/>
          <w:sz w:val="32"/>
        </w:rPr>
      </w:pPr>
      <w:r>
        <w:rPr>
          <w:rFonts w:ascii="宋体" w:hAnsi="宋体"/>
          <w:b/>
          <w:sz w:val="32"/>
        </w:rPr>
        <w:t>文科综合能力测试地理</w:t>
      </w:r>
    </w:p>
    <w:p>
      <w:pPr>
        <w:spacing w:line="360" w:lineRule="auto"/>
        <w:jc w:val="left"/>
        <w:textAlignment w:val="center"/>
        <w:rPr>
          <w:rFonts w:ascii="宋体" w:hAnsi="宋体"/>
          <w:b/>
          <w:sz w:val="24"/>
        </w:rPr>
      </w:pPr>
      <w:r>
        <w:rPr>
          <w:rFonts w:ascii="宋体" w:hAnsi="宋体"/>
          <w:b/>
          <w:sz w:val="24"/>
        </w:rPr>
        <w:t>一、选择题:本题共35小题，每小题4分，共140分。在每小题给出的四个选项中，只有一项是符合题目要求的。</w:t>
      </w:r>
    </w:p>
    <w:p>
      <w:pPr>
        <w:spacing w:line="360" w:lineRule="auto"/>
        <w:ind w:firstLine="420"/>
        <w:jc w:val="left"/>
        <w:textAlignment w:val="center"/>
        <w:rPr>
          <w:rFonts w:ascii="楷体" w:hAnsi="楷体" w:eastAsia="楷体" w:cs="楷体"/>
        </w:rPr>
      </w:pPr>
      <w:r>
        <w:rPr>
          <w:rFonts w:ascii="楷体" w:hAnsi="楷体" w:eastAsia="楷体" w:cs="楷体"/>
        </w:rPr>
        <w:t>下图为某地地质剖面图，其中</w:t>
      </w:r>
      <w:r>
        <w:rPr>
          <w:rFonts w:ascii="宋体" w:hAnsi="宋体"/>
        </w:rPr>
        <w:t>①</w:t>
      </w:r>
      <w:r>
        <w:rPr>
          <w:rFonts w:ascii="楷体" w:hAnsi="楷体" w:eastAsia="楷体" w:cs="楷体"/>
        </w:rPr>
        <w:t>指断层。据此完成下面小题。</w:t>
      </w:r>
    </w:p>
    <w:p>
      <w:pPr>
        <w:spacing w:line="360" w:lineRule="auto"/>
        <w:jc w:val="left"/>
        <w:textAlignment w:val="center"/>
      </w:pPr>
      <w:r>
        <w:rPr>
          <w:rFonts w:hint="eastAsia"/>
        </w:rPr>
        <w:drawing>
          <wp:inline distT="0" distB="0" distL="0" distR="0">
            <wp:extent cx="3190875" cy="22764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cstate="print"/>
                    <a:stretch>
                      <a:fillRect/>
                    </a:stretch>
                  </pic:blipFill>
                  <pic:spPr>
                    <a:xfrm>
                      <a:off x="0" y="0"/>
                      <a:ext cx="3190875" cy="2276475"/>
                    </a:xfrm>
                    <a:prstGeom prst="rect">
                      <a:avLst/>
                    </a:prstGeom>
                  </pic:spPr>
                </pic:pic>
              </a:graphicData>
            </a:graphic>
          </wp:inline>
        </w:drawing>
      </w:r>
    </w:p>
    <w:p>
      <w:pPr>
        <w:spacing w:line="360" w:lineRule="auto"/>
        <w:jc w:val="left"/>
        <w:textAlignment w:val="center"/>
        <w:rPr>
          <w:rFonts w:ascii="宋体" w:hAnsi="宋体"/>
        </w:rPr>
      </w:pPr>
      <w:r>
        <w:rPr>
          <w:rFonts w:hint="eastAsia"/>
        </w:rPr>
        <w:t xml:space="preserve">1. </w:t>
      </w:r>
      <w:r>
        <w:rPr>
          <w:rFonts w:ascii="宋体" w:hAnsi="宋体"/>
        </w:rPr>
        <w:t>图中①②③④形成的先后顺序依次为（   ）</w:t>
      </w:r>
    </w:p>
    <w:p>
      <w:pPr>
        <w:tabs>
          <w:tab w:val="left" w:pos="2436"/>
          <w:tab w:val="left" w:pos="4873"/>
          <w:tab w:val="left" w:pos="7309"/>
        </w:tabs>
        <w:spacing w:line="360" w:lineRule="auto"/>
        <w:jc w:val="left"/>
        <w:textAlignment w:val="center"/>
        <w:rPr>
          <w:rFonts w:ascii="宋体" w:hAnsi="宋体"/>
        </w:rPr>
      </w:pPr>
      <w:r>
        <w:rPr>
          <w:rFonts w:hint="eastAsia"/>
        </w:rPr>
        <w:t>A</w:t>
      </w:r>
      <w:r>
        <w:rPr>
          <w:rFonts w:hint="eastAsia"/>
          <w:position w:val="-22"/>
        </w:rPr>
        <w:drawing>
          <wp:inline distT="0" distB="0" distL="0" distR="0">
            <wp:extent cx="31750" cy="889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8" cstate="print"/>
                    <a:stretch>
                      <a:fillRect/>
                    </a:stretch>
                  </pic:blipFill>
                  <pic:spPr>
                    <a:xfrm>
                      <a:off x="0" y="0"/>
                      <a:ext cx="31750" cy="88900"/>
                    </a:xfrm>
                    <a:prstGeom prst="rect">
                      <a:avLst/>
                    </a:prstGeom>
                  </pic:spPr>
                </pic:pic>
              </a:graphicData>
            </a:graphic>
          </wp:inline>
        </w:drawing>
      </w:r>
      <w:r>
        <w:rPr>
          <w:rFonts w:hint="eastAsia"/>
        </w:rPr>
        <w:t xml:space="preserve"> </w:t>
      </w:r>
      <w:r>
        <w:rPr>
          <w:rFonts w:ascii="宋体" w:hAnsi="宋体"/>
        </w:rPr>
        <w:t>①②③④</w:t>
      </w:r>
      <w:r>
        <w:rPr>
          <w:rFonts w:hint="eastAsia"/>
        </w:rPr>
        <w:tab/>
      </w:r>
      <w:r>
        <w:rPr>
          <w:rFonts w:hint="eastAsia"/>
        </w:rPr>
        <w:t xml:space="preserve">B. </w:t>
      </w:r>
      <w:r>
        <w:rPr>
          <w:rFonts w:ascii="宋体" w:hAnsi="宋体"/>
        </w:rPr>
        <w:t>②①③④</w:t>
      </w:r>
      <w:r>
        <w:rPr>
          <w:rFonts w:hint="eastAsia"/>
        </w:rPr>
        <w:tab/>
      </w:r>
      <w:r>
        <w:rPr>
          <w:rFonts w:hint="eastAsia"/>
        </w:rPr>
        <w:t xml:space="preserve">C. </w:t>
      </w:r>
      <w:r>
        <w:rPr>
          <w:rFonts w:ascii="宋体" w:hAnsi="宋体"/>
        </w:rPr>
        <w:t>②①④③</w:t>
      </w:r>
      <w:r>
        <w:rPr>
          <w:rFonts w:hint="eastAsia"/>
        </w:rPr>
        <w:tab/>
      </w:r>
      <w:r>
        <w:rPr>
          <w:rFonts w:hint="eastAsia"/>
        </w:rPr>
        <w:t xml:space="preserve">D. </w:t>
      </w:r>
      <w:r>
        <w:rPr>
          <w:rFonts w:ascii="宋体" w:hAnsi="宋体"/>
        </w:rPr>
        <w:t>②③①④</w:t>
      </w:r>
    </w:p>
    <w:p>
      <w:pPr>
        <w:spacing w:line="360" w:lineRule="auto"/>
        <w:jc w:val="left"/>
        <w:textAlignment w:val="center"/>
        <w:rPr>
          <w:rFonts w:ascii="宋体" w:hAnsi="宋体"/>
        </w:rPr>
      </w:pPr>
      <w:r>
        <w:rPr>
          <w:rFonts w:hint="eastAsia"/>
        </w:rPr>
        <w:t xml:space="preserve">2. </w:t>
      </w:r>
      <w:r>
        <w:rPr>
          <w:rFonts w:ascii="宋体" w:hAnsi="宋体"/>
        </w:rPr>
        <w:t>图中砂砾岩层下界为相对平坦的面，该面形成时期（   ）</w:t>
      </w:r>
    </w:p>
    <w:p>
      <w:pPr>
        <w:tabs>
          <w:tab w:val="left" w:pos="4873"/>
        </w:tabs>
        <w:spacing w:line="360" w:lineRule="auto"/>
        <w:jc w:val="left"/>
        <w:textAlignment w:val="center"/>
        <w:rPr>
          <w:rFonts w:ascii="宋体" w:hAnsi="宋体"/>
        </w:rPr>
      </w:pPr>
      <w:r>
        <w:rPr>
          <w:rFonts w:hint="eastAsia"/>
        </w:rPr>
        <w:t xml:space="preserve">A. </w:t>
      </w:r>
      <w:r>
        <w:rPr>
          <w:rFonts w:ascii="宋体" w:hAnsi="宋体"/>
        </w:rPr>
        <w:t>地壳抬升，遭受侵蚀</w:t>
      </w:r>
      <w:r>
        <w:rPr>
          <w:rFonts w:hint="eastAsia"/>
        </w:rPr>
        <w:tab/>
      </w:r>
      <w:r>
        <w:rPr>
          <w:rFonts w:hint="eastAsia"/>
        </w:rPr>
        <w:t xml:space="preserve">B. </w:t>
      </w:r>
      <w:r>
        <w:rPr>
          <w:rFonts w:ascii="宋体" w:hAnsi="宋体"/>
        </w:rPr>
        <w:t>地壳下降，接受沉积.</w:t>
      </w:r>
    </w:p>
    <w:p>
      <w:pPr>
        <w:tabs>
          <w:tab w:val="left" w:pos="4873"/>
        </w:tabs>
        <w:spacing w:line="360" w:lineRule="auto"/>
        <w:jc w:val="left"/>
        <w:textAlignment w:val="center"/>
        <w:rPr>
          <w:rFonts w:ascii="宋体" w:hAnsi="宋体"/>
          <w:color w:val="000000"/>
        </w:rPr>
      </w:pPr>
      <w:r>
        <w:rPr>
          <w:rFonts w:hint="eastAsia"/>
        </w:rPr>
        <w:t xml:space="preserve">C. </w:t>
      </w:r>
      <w:r>
        <w:rPr>
          <w:rFonts w:ascii="宋体" w:hAnsi="宋体"/>
        </w:rPr>
        <w:t>地壳稳定，接受沉积</w:t>
      </w:r>
      <w:r>
        <w:rPr>
          <w:rFonts w:hint="eastAsia"/>
        </w:rPr>
        <w:tab/>
      </w:r>
      <w:r>
        <w:rPr>
          <w:rFonts w:hint="eastAsia"/>
        </w:rPr>
        <w:t xml:space="preserve">D. </w:t>
      </w:r>
      <w:r>
        <w:rPr>
          <w:rFonts w:ascii="宋体" w:hAnsi="宋体"/>
        </w:rPr>
        <w:t>地壳稳定，遭受侵蚀</w:t>
      </w:r>
    </w:p>
    <w:p>
      <w:pPr>
        <w:spacing w:line="360" w:lineRule="auto"/>
        <w:textAlignment w:val="center"/>
        <w:rPr>
          <w:color w:val="FF0000"/>
        </w:rPr>
      </w:pPr>
      <w:r>
        <w:rPr>
          <w:color w:val="FF0000"/>
        </w:rPr>
        <w:t>【1题详解】根据所学知识可知，②岩层为石灰岩，是发生沉积作用形成；根据②岩层出现位移可知，石灰岩形成后，该地由于地壳运动，岩层出现断裂并产生位移，从而形成断层，①在②形成后出现；④是花岗岩，属于岩浆岩的侵入岩，根据其侵入②和使断层①分节可知，④在②①之后形成；而由于地壳抬升，发生侵蚀作用，部分花岗岩出露地表；③是砂砾岩，也是沉积岩的一种，说明在发生侵蚀作用后，该地发生了沉积作用，③应该在④之后形成，因此图中①②③④形成的先后顺序依次为②①④③，故选C。</w:t>
      </w:r>
    </w:p>
    <w:p>
      <w:pPr>
        <w:spacing w:line="360" w:lineRule="auto"/>
        <w:textAlignment w:val="center"/>
        <w:rPr>
          <w:color w:val="FF0000"/>
        </w:rPr>
      </w:pPr>
      <w:r>
        <w:rPr>
          <w:color w:val="FF0000"/>
        </w:rPr>
        <w:t>【2题详解】砂砾岩层下界为相对平坦的面，同时据图可知，砂砾岩层下界的花岗岩出露地表，说明经历侵蚀作用，且为相对平坦的面，说明地壳较为稳定，D选项正确。地壳抬升作用下，下界面不会平坦开阔，A选项错误。沉积作用下，花岗岩不会出露地面，B、C选项错误。故选D。</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垂直农场是一种新型室内垂直叠放的种植方式。阿联酋与硅谷初创企业CropOne共同投资4000万美元，在迪拜建设世界上最大的垂直农场。该农场占地18.11亩，产量相当于5463.2亩的农田;农场的所有作物将在水培系统中种植，用水相当于土壤作业用水的1/2500;农场配备大量LED灯，以使植物可以24小时生长。据此完成下面小题。</w:t>
      </w:r>
    </w:p>
    <w:p>
      <w:pPr>
        <w:spacing w:line="360" w:lineRule="auto"/>
        <w:jc w:val="left"/>
        <w:textAlignment w:val="center"/>
        <w:rPr>
          <w:rFonts w:ascii="宋体" w:hAnsi="宋体"/>
          <w:color w:val="000000"/>
        </w:rPr>
      </w:pPr>
      <w:r>
        <w:rPr>
          <w:color w:val="000000"/>
        </w:rPr>
        <w:t xml:space="preserve">3. </w:t>
      </w:r>
      <w:r>
        <w:rPr>
          <w:rFonts w:ascii="宋体" w:hAnsi="宋体"/>
          <w:color w:val="000000"/>
        </w:rPr>
        <w:t>阿联酋在迪拜建设大型垂直农场的主要目的是（   ）</w:t>
      </w:r>
    </w:p>
    <w:p>
      <w:pPr>
        <w:spacing w:line="360" w:lineRule="auto"/>
        <w:jc w:val="left"/>
        <w:textAlignment w:val="center"/>
        <w:rPr>
          <w:rFonts w:ascii="宋体" w:hAnsi="宋体"/>
          <w:color w:val="000000"/>
        </w:rPr>
      </w:pPr>
      <w:r>
        <w:rPr>
          <w:rFonts w:ascii="宋体" w:hAnsi="宋体"/>
          <w:color w:val="000000"/>
        </w:rPr>
        <w:t>①保障阿联酋的粮食安全②提高水资源的利用率③节省土地资源④减少能源消耗</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①②③</w:t>
      </w:r>
      <w:r>
        <w:rPr>
          <w:color w:val="000000"/>
        </w:rPr>
        <w:tab/>
      </w:r>
      <w:r>
        <w:rPr>
          <w:color w:val="000000"/>
        </w:rPr>
        <w:t xml:space="preserve">B. </w:t>
      </w:r>
      <w:r>
        <w:rPr>
          <w:rFonts w:ascii="宋体" w:hAnsi="宋体"/>
          <w:color w:val="000000"/>
        </w:rPr>
        <w:t>②③④</w:t>
      </w:r>
      <w:r>
        <w:rPr>
          <w:color w:val="000000"/>
        </w:rPr>
        <w:tab/>
      </w:r>
      <w:r>
        <w:rPr>
          <w:color w:val="000000"/>
        </w:rPr>
        <w:t xml:space="preserve">C. </w:t>
      </w:r>
      <w:r>
        <w:rPr>
          <w:rFonts w:ascii="宋体" w:hAnsi="宋体"/>
          <w:color w:val="000000"/>
        </w:rPr>
        <w:t>①③④</w:t>
      </w:r>
      <w:r>
        <w:rPr>
          <w:color w:val="000000"/>
        </w:rPr>
        <w:tab/>
      </w:r>
      <w:r>
        <w:rPr>
          <w:color w:val="000000"/>
        </w:rPr>
        <w:t xml:space="preserve">D. </w:t>
      </w:r>
      <w:r>
        <w:rPr>
          <w:rFonts w:ascii="宋体" w:hAnsi="宋体"/>
          <w:color w:val="000000"/>
        </w:rPr>
        <w:t>①②④</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推测我国下列城市中可能最先建设垂直农场的是（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拉萨</w:t>
      </w:r>
      <w:r>
        <w:rPr>
          <w:color w:val="000000"/>
        </w:rPr>
        <w:tab/>
      </w:r>
      <w:r>
        <w:rPr>
          <w:color w:val="000000"/>
        </w:rPr>
        <w:t xml:space="preserve">B. </w:t>
      </w:r>
      <w:r>
        <w:rPr>
          <w:rFonts w:ascii="宋体" w:hAnsi="宋体"/>
          <w:color w:val="000000"/>
        </w:rPr>
        <w:t>乌鲁木齐</w:t>
      </w:r>
      <w:r>
        <w:rPr>
          <w:color w:val="000000"/>
        </w:rPr>
        <w:tab/>
      </w:r>
      <w:r>
        <w:rPr>
          <w:color w:val="000000"/>
        </w:rPr>
        <w:t xml:space="preserve">C. </w:t>
      </w:r>
      <w:r>
        <w:rPr>
          <w:rFonts w:ascii="宋体" w:hAnsi="宋体"/>
          <w:color w:val="000000"/>
        </w:rPr>
        <w:t>成都</w:t>
      </w:r>
      <w:r>
        <w:rPr>
          <w:color w:val="000000"/>
        </w:rPr>
        <w:tab/>
      </w:r>
      <w:r>
        <w:rPr>
          <w:color w:val="000000"/>
        </w:rPr>
        <w:t xml:space="preserve">D. </w:t>
      </w:r>
      <w:r>
        <w:rPr>
          <w:rFonts w:ascii="宋体" w:hAnsi="宋体"/>
          <w:color w:val="000000"/>
        </w:rPr>
        <w:t>上海</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目前，垂直农场还没有在我国大规模推广的关键因素可能是（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劳动力数量</w:t>
      </w:r>
      <w:r>
        <w:rPr>
          <w:color w:val="000000"/>
        </w:rPr>
        <w:tab/>
      </w:r>
      <w:r>
        <w:rPr>
          <w:color w:val="000000"/>
        </w:rPr>
        <w:t xml:space="preserve">B. </w:t>
      </w:r>
      <w:r>
        <w:rPr>
          <w:rFonts w:ascii="宋体" w:hAnsi="宋体"/>
          <w:color w:val="000000"/>
        </w:rPr>
        <w:t>经济效益</w:t>
      </w:r>
      <w:r>
        <w:rPr>
          <w:color w:val="000000"/>
        </w:rPr>
        <w:tab/>
      </w:r>
      <w:r>
        <w:rPr>
          <w:color w:val="000000"/>
        </w:rPr>
        <w:t xml:space="preserve">C. </w:t>
      </w:r>
      <w:r>
        <w:rPr>
          <w:rFonts w:ascii="宋体" w:hAnsi="宋体"/>
          <w:color w:val="000000"/>
        </w:rPr>
        <w:t>科技水平</w:t>
      </w:r>
      <w:r>
        <w:rPr>
          <w:color w:val="000000"/>
        </w:rPr>
        <w:tab/>
      </w:r>
      <w:r>
        <w:rPr>
          <w:color w:val="000000"/>
        </w:rPr>
        <w:t xml:space="preserve">D. </w:t>
      </w:r>
      <w:r>
        <w:rPr>
          <w:rFonts w:ascii="宋体" w:hAnsi="宋体"/>
          <w:color w:val="000000"/>
        </w:rPr>
        <w:t>市场需求</w:t>
      </w:r>
    </w:p>
    <w:p>
      <w:pPr>
        <w:spacing w:line="360" w:lineRule="auto"/>
        <w:textAlignment w:val="center"/>
        <w:rPr>
          <w:color w:val="FF0000"/>
        </w:rPr>
      </w:pPr>
      <w:r>
        <w:rPr>
          <w:color w:val="FF0000"/>
        </w:rPr>
        <w:t>【3题详解】阿联酋气候干旱，水资源短缺，耕地资源不足，粮食产量小，建设垂直农场，充分利用空间资源，节省土地资源（注意材料“占地18.11亩，产量相当于5463.2亩的农田”），增加粮食供给，保障粮食安全。同时，其用水相当于土壤作业用水量的1/2500，提高了水资源的利用率，①②③正确。农场配备大量LED灯使植物24小时生长，能源消耗大，④错。故选A。</w:t>
      </w:r>
    </w:p>
    <w:p>
      <w:pPr>
        <w:spacing w:line="360" w:lineRule="auto"/>
        <w:textAlignment w:val="center"/>
        <w:rPr>
          <w:color w:val="FF0000"/>
        </w:rPr>
      </w:pPr>
      <w:r>
        <w:rPr>
          <w:color w:val="FF0000"/>
        </w:rPr>
        <w:t>【4题详解】上海人口众多，经济发达，资金充足，技术水平高。同时其耕地很少，土地资源紧张，粮食需求量大，所以最适合建设垂直农场，D正确。拉萨和乌鲁木齐人口少，粮食需求较少，没有必要建设垂直农场，AB错。成都地处成都平原，土地资源丰富，没有必要建设垂直农场，C错。故选D。</w:t>
      </w:r>
    </w:p>
    <w:p>
      <w:pPr>
        <w:spacing w:line="360" w:lineRule="auto"/>
        <w:textAlignment w:val="center"/>
        <w:rPr>
          <w:color w:val="FF0000"/>
        </w:rPr>
      </w:pPr>
      <w:r>
        <w:rPr>
          <w:color w:val="FF0000"/>
        </w:rPr>
        <w:t>【5题详解】我国劳动力充足，对粮食的市场需求量大，AD错。科技水平不是制约我国垂直农场推广的关键性因素，C错。所以垂直农场在我国尚未大规模推广的原因可能在于其前期投资量大，运营成本较高，利润空间小，经济效益较低，B正确，故选B。</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国的坡耕地大多采用横坡垄作，即垄丘的方向和坡向垂直，具有很好的环境效益，但长期横坡垄作也带来了环境问题。据试验结果表明:横坡垄在断垄前的径流强度（单位时间内，通过单位断面的径流量大小）和土壤侵蚀速率，分别为平坡的0.01~0.06倍和0.01~0.02倍，而断垄后分别为平坡的4.5-6.7倍和8.9-10.3倍。据此完成下面小题。</w:t>
      </w:r>
    </w:p>
    <w:p>
      <w:pPr>
        <w:spacing w:line="360" w:lineRule="auto"/>
        <w:jc w:val="left"/>
        <w:textAlignment w:val="center"/>
        <w:rPr>
          <w:rFonts w:ascii="宋体" w:hAnsi="宋体"/>
          <w:color w:val="000000"/>
        </w:rPr>
      </w:pPr>
      <w:r>
        <w:rPr>
          <w:color w:val="000000"/>
        </w:rPr>
        <w:t xml:space="preserve">6. </w:t>
      </w:r>
      <w:r>
        <w:rPr>
          <w:rFonts w:ascii="宋体" w:hAnsi="宋体"/>
          <w:color w:val="000000"/>
        </w:rPr>
        <w:t>我国的坡耕地大多采用横坡垄作的主要原因是（   ）</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可充分利用坡度，提高排水效果</w:t>
      </w:r>
      <w:r>
        <w:rPr>
          <w:color w:val="000000"/>
        </w:rPr>
        <w:tab/>
      </w:r>
      <w:r>
        <w:rPr>
          <w:color w:val="000000"/>
        </w:rPr>
        <w:t xml:space="preserve">B. </w:t>
      </w:r>
      <w:r>
        <w:rPr>
          <w:rFonts w:ascii="宋体" w:hAnsi="宋体"/>
          <w:color w:val="000000"/>
        </w:rPr>
        <w:t>可充分利用光照，提高产品质量</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可减轻水土流失，便于保水保肥</w:t>
      </w:r>
      <w:r>
        <w:rPr>
          <w:color w:val="000000"/>
        </w:rPr>
        <w:tab/>
      </w:r>
      <w:r>
        <w:rPr>
          <w:color w:val="000000"/>
        </w:rPr>
        <w:t xml:space="preserve">D. </w:t>
      </w:r>
      <w:r>
        <w:rPr>
          <w:rFonts w:ascii="宋体" w:hAnsi="宋体"/>
          <w:color w:val="000000"/>
        </w:rPr>
        <w:t>便于机械化生产，降低生产成本</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与无垄作平坡相比，横坡垄作坡面断垄后土壤侵蚀速率更大的主要原因是（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径流强度更大</w:t>
      </w:r>
      <w:r>
        <w:rPr>
          <w:color w:val="000000"/>
        </w:rPr>
        <w:tab/>
      </w:r>
      <w:r>
        <w:rPr>
          <w:color w:val="000000"/>
        </w:rPr>
        <w:t xml:space="preserve">B. </w:t>
      </w:r>
      <w:r>
        <w:rPr>
          <w:rFonts w:ascii="宋体" w:hAnsi="宋体"/>
          <w:color w:val="000000"/>
        </w:rPr>
        <w:t>坡面径流量更大</w:t>
      </w:r>
      <w:r>
        <w:rPr>
          <w:color w:val="000000"/>
        </w:rPr>
        <w:tab/>
      </w:r>
      <w:r>
        <w:rPr>
          <w:color w:val="000000"/>
        </w:rPr>
        <w:t xml:space="preserve">C. </w:t>
      </w:r>
      <w:r>
        <w:rPr>
          <w:rFonts w:ascii="宋体" w:hAnsi="宋体"/>
          <w:color w:val="000000"/>
        </w:rPr>
        <w:t>降水强度更大</w:t>
      </w:r>
      <w:r>
        <w:rPr>
          <w:color w:val="000000"/>
        </w:rPr>
        <w:tab/>
      </w:r>
      <w:r>
        <w:rPr>
          <w:color w:val="000000"/>
        </w:rPr>
        <w:t xml:space="preserve">D. </w:t>
      </w:r>
      <w:r>
        <w:rPr>
          <w:rFonts w:ascii="宋体" w:hAnsi="宋体"/>
          <w:color w:val="000000"/>
        </w:rPr>
        <w:t>植被覆盖更少</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下列措施中可有效防治横坡垄作发生严重土壤侵蚀的是（   ）</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拆除垄丘，平坡种植</w:t>
      </w:r>
      <w:r>
        <w:rPr>
          <w:color w:val="000000"/>
        </w:rPr>
        <w:tab/>
      </w:r>
      <w:r>
        <w:rPr>
          <w:color w:val="000000"/>
        </w:rPr>
        <w:t xml:space="preserve">B. </w:t>
      </w:r>
      <w:r>
        <w:rPr>
          <w:rFonts w:ascii="宋体" w:hAnsi="宋体"/>
          <w:color w:val="000000"/>
        </w:rPr>
        <w:t>加宽垄丘，提高稳定性</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加深垄沟，增强蓄水能力</w:t>
      </w:r>
      <w:r>
        <w:rPr>
          <w:color w:val="000000"/>
        </w:rPr>
        <w:tab/>
      </w:r>
      <w:r>
        <w:rPr>
          <w:color w:val="000000"/>
        </w:rPr>
        <w:t xml:space="preserve">D. </w:t>
      </w:r>
      <w:r>
        <w:rPr>
          <w:rFonts w:ascii="宋体" w:hAnsi="宋体"/>
          <w:color w:val="000000"/>
        </w:rPr>
        <w:t>退耕还林，减少破坏</w:t>
      </w:r>
    </w:p>
    <w:p>
      <w:pPr>
        <w:spacing w:line="360" w:lineRule="auto"/>
        <w:textAlignment w:val="center"/>
        <w:rPr>
          <w:color w:val="FF0000"/>
        </w:rPr>
      </w:pPr>
      <w:r>
        <w:rPr>
          <w:color w:val="FF0000"/>
        </w:rPr>
        <w:t>【6题详解】我国农耕区主要为季风气候，降水集中，坡耕地采用横坡垄作，可减缓坡面径流流速，减轻流水侵蚀，便于保土保肥，C正确。横坡垄作排水效果无顺坡垄作好，A错。我国大部分农耕区位于北回归线以北地区，横坡垄北侧光照较差，横坡垄作并不能充分利用光照，B错。坡耕地并不利于机械化生产，D错。故选C。</w:t>
      </w:r>
    </w:p>
    <w:p>
      <w:pPr>
        <w:spacing w:line="360" w:lineRule="auto"/>
        <w:textAlignment w:val="center"/>
        <w:rPr>
          <w:color w:val="FF0000"/>
        </w:rPr>
      </w:pPr>
      <w:r>
        <w:rPr>
          <w:color w:val="FF0000"/>
        </w:rPr>
        <w:t>【7题详解】根据材料，断垄后径流强度是平坡的4.5～6.7倍，径流强度更大，对土壤的侵蚀能力更强，A正确。材料并无信息表明横坡垄作断垄后的径流量更大，B错。同一地区的平坡垄和横坡垄相比，气候差异不大，降水强度以及植被覆盖等差异不大，CD错。故选A。</w:t>
      </w:r>
    </w:p>
    <w:p>
      <w:pPr>
        <w:spacing w:line="360" w:lineRule="auto"/>
        <w:textAlignment w:val="center"/>
        <w:rPr>
          <w:color w:val="FF0000"/>
        </w:rPr>
      </w:pPr>
      <w:r>
        <w:rPr>
          <w:color w:val="FF0000"/>
        </w:rPr>
        <w:t>【8题详解】横坡垄作断垄后径流强度大，即单位时间内通过单位断面的径流量大，可加宽垄丘，增大断面面积，降低断垄后径流强度，B正确。垄作是该地因地制宜选择的耕作方式，该地可能并不适合平坡种植，A错。加深垄丘并不能有效增大断面面积，效果无加宽垄丘好，C错。退耕还林会减少当地耕地面积，不利于粮食生产，不符合因地制宜原则，D错。故选B。</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近地面大气层中，气温在垂直方向上随高度升高而降低的数值称为气温垂直递减率（其与近地面气温呈正相关）。下图是某山脉不同坡向的气温垂直递减率的年变化曲线。据此完成下面小题。</w:t>
      </w:r>
    </w:p>
    <w:p>
      <w:pPr>
        <w:spacing w:line="360" w:lineRule="auto"/>
        <w:jc w:val="left"/>
        <w:textAlignment w:val="center"/>
        <w:rPr>
          <w:color w:val="000000"/>
        </w:rPr>
      </w:pPr>
      <w:r>
        <w:rPr>
          <w:color w:val="000000"/>
        </w:rPr>
        <w:drawing>
          <wp:inline distT="0" distB="0" distL="0" distR="0">
            <wp:extent cx="3762375" cy="1638300"/>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9" cstate="print"/>
                    <a:stretch>
                      <a:fillRect/>
                    </a:stretch>
                  </pic:blipFill>
                  <pic:spPr>
                    <a:xfrm>
                      <a:off x="0" y="0"/>
                      <a:ext cx="3762375" cy="1638300"/>
                    </a:xfrm>
                    <a:prstGeom prst="rect">
                      <a:avLst/>
                    </a:prstGeom>
                  </pic:spPr>
                </pic:pic>
              </a:graphicData>
            </a:graphic>
          </wp:inline>
        </w:drawing>
      </w:r>
    </w:p>
    <w:p>
      <w:pPr>
        <w:spacing w:line="360" w:lineRule="auto"/>
        <w:jc w:val="left"/>
        <w:textAlignment w:val="center"/>
        <w:rPr>
          <w:rFonts w:ascii="宋体" w:hAnsi="宋体"/>
          <w:color w:val="000000"/>
        </w:rPr>
      </w:pPr>
      <w:r>
        <w:rPr>
          <w:color w:val="000000"/>
        </w:rPr>
        <w:t xml:space="preserve">9. </w:t>
      </w:r>
      <w:r>
        <w:rPr>
          <w:rFonts w:ascii="宋体" w:hAnsi="宋体"/>
          <w:color w:val="000000"/>
        </w:rPr>
        <w:t>推测该山地可能是（   ）</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位于南美洲热带沙漠气候区，呈南北走向</w:t>
      </w:r>
      <w:r>
        <w:rPr>
          <w:color w:val="000000"/>
        </w:rPr>
        <w:tab/>
      </w:r>
      <w:r>
        <w:rPr>
          <w:color w:val="000000"/>
        </w:rPr>
        <w:t xml:space="preserve">B. </w:t>
      </w:r>
      <w:r>
        <w:rPr>
          <w:rFonts w:ascii="宋体" w:hAnsi="宋体"/>
          <w:color w:val="000000"/>
        </w:rPr>
        <w:t>位于北美温带海洋性气候区，呈南北走向</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位于南美地中海气候区，呈东西走向</w:t>
      </w:r>
      <w:r>
        <w:rPr>
          <w:color w:val="000000"/>
        </w:rPr>
        <w:tab/>
      </w:r>
      <w:r>
        <w:rPr>
          <w:color w:val="000000"/>
        </w:rPr>
        <w:t xml:space="preserve">D. </w:t>
      </w:r>
      <w:r>
        <w:rPr>
          <w:rFonts w:ascii="宋体" w:hAnsi="宋体"/>
          <w:color w:val="000000"/>
        </w:rPr>
        <w:t>位于东亚季风气候区，呈东西走向</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下列关于该山地气温垂直递减率叙述正确的是（   ）</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夏季南坡较北坡高</w:t>
      </w:r>
      <w:r>
        <w:rPr>
          <w:color w:val="000000"/>
        </w:rPr>
        <w:tab/>
      </w:r>
      <w:r>
        <w:rPr>
          <w:color w:val="000000"/>
        </w:rPr>
        <w:t xml:space="preserve">B. </w:t>
      </w:r>
      <w:r>
        <w:rPr>
          <w:rFonts w:ascii="宋体" w:hAnsi="宋体"/>
          <w:color w:val="000000"/>
        </w:rPr>
        <w:t>冬季南坡较北坡低</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南坡年变化幅度较北坡小</w:t>
      </w:r>
      <w:r>
        <w:rPr>
          <w:color w:val="000000"/>
        </w:rPr>
        <w:tab/>
      </w:r>
      <w:r>
        <w:rPr>
          <w:color w:val="000000"/>
        </w:rPr>
        <w:t xml:space="preserve">D. </w:t>
      </w:r>
      <w:r>
        <w:rPr>
          <w:rFonts w:ascii="宋体" w:hAnsi="宋体"/>
          <w:color w:val="000000"/>
        </w:rPr>
        <w:t>南北坡差异冬季小于夏季</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6-8月南、北坡气温垂直递减率差异的主要原因是（   ）</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南坡人类活动多，城市热岛效应强</w:t>
      </w:r>
      <w:r>
        <w:rPr>
          <w:color w:val="000000"/>
        </w:rPr>
        <w:tab/>
      </w:r>
      <w:r>
        <w:rPr>
          <w:color w:val="000000"/>
        </w:rPr>
        <w:t xml:space="preserve">B. </w:t>
      </w:r>
      <w:r>
        <w:rPr>
          <w:rFonts w:ascii="宋体" w:hAnsi="宋体"/>
          <w:color w:val="000000"/>
        </w:rPr>
        <w:t>南坡阻挡暖湿气流，降水更多</w:t>
      </w:r>
    </w:p>
    <w:p>
      <w:pPr>
        <w:tabs>
          <w:tab w:val="left" w:pos="4873"/>
        </w:tabs>
        <w:spacing w:line="360" w:lineRule="auto"/>
        <w:jc w:val="left"/>
        <w:textAlignment w:val="center"/>
        <w:rPr>
          <w:rFonts w:ascii="宋体" w:hAnsi="宋体"/>
          <w:color w:val="000000"/>
        </w:rPr>
      </w:pPr>
      <w:r>
        <w:rPr>
          <w:color w:val="000000"/>
        </w:rPr>
        <w:t>C</w:t>
      </w:r>
      <w:r>
        <w:rPr>
          <w:color w:val="000000"/>
          <w:position w:val="-22"/>
        </w:rPr>
        <w:drawing>
          <wp:inline distT="0" distB="0" distL="0" distR="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北坡太阳辐射较强，近地面气温高</w:t>
      </w:r>
      <w:r>
        <w:rPr>
          <w:color w:val="000000"/>
        </w:rPr>
        <w:tab/>
      </w:r>
      <w:r>
        <w:rPr>
          <w:color w:val="000000"/>
        </w:rPr>
        <w:t xml:space="preserve">D. </w:t>
      </w:r>
      <w:r>
        <w:rPr>
          <w:rFonts w:ascii="宋体" w:hAnsi="宋体"/>
          <w:color w:val="000000"/>
        </w:rPr>
        <w:t>北坡植物分布多，地面增温速度快</w:t>
      </w:r>
    </w:p>
    <w:p>
      <w:pPr>
        <w:spacing w:line="360" w:lineRule="auto"/>
        <w:textAlignment w:val="center"/>
        <w:rPr>
          <w:color w:val="FF0000"/>
        </w:rPr>
      </w:pPr>
      <w:r>
        <w:rPr>
          <w:color w:val="FF0000"/>
        </w:rPr>
        <w:t>【9题详解】读图可知，该山脉气温垂直递减率差异表现在南、北坡，说明该山脉为东西走向，AB错。12月、1月、2月为北半球冬季，南坡气温垂直递减率大于北坡，这是因为山脉北坡山麓受冷空气影响气温较低，气温垂直递减率低，该山脉应位于北半球，可能位于东亚季风区，D正确，C错，故选D。</w:t>
      </w:r>
    </w:p>
    <w:p>
      <w:pPr>
        <w:spacing w:line="360" w:lineRule="auto"/>
        <w:textAlignment w:val="center"/>
        <w:rPr>
          <w:color w:val="FF0000"/>
        </w:rPr>
      </w:pPr>
      <w:r>
        <w:rPr>
          <w:color w:val="FF0000"/>
        </w:rPr>
        <w:t>【10题详解】读图可知，12月、1月、2月为北半球冬季，南坡气温垂直递减率大于北坡，6月，7月，8月为北半球夏季，北坡气温垂直递减率大于南坡，AB错。北坡气温垂直递减率一年中最大值与最小值相差约0.3，南坡气温垂直递减率一年中最大值与最小值相差小于0.3，南坡年变幅较北坡更小，C正确。整体而言，南北坡差异冬季大于夏季（在1月份表现得最为明显），D错。故选C。</w:t>
      </w:r>
    </w:p>
    <w:p>
      <w:pPr>
        <w:spacing w:line="360" w:lineRule="auto"/>
        <w:textAlignment w:val="center"/>
        <w:rPr>
          <w:color w:val="FF0000"/>
        </w:rPr>
      </w:pPr>
      <w:r>
        <w:rPr>
          <w:color w:val="FF0000"/>
        </w:rPr>
        <w:t>【11题详解】6～8月气温垂直递减率北坡大于南坡，结合前面分析可知，该山地可能位于东亚季风气候区，南坡夏季阻挡南方北上的暖湿气流，降水更多，空气湿度更大，气温垂直递减率相对更小，B正确。南坡如果热岛效应更强，则气温垂直递减率更高，A错。北坡属于阴坡，太阳辐射较南坡弱，C错。北坡植被分布多，则植被对气温的调节更强，地面增温较慢，D错。故选B。</w:t>
      </w:r>
    </w:p>
    <w:p>
      <w:pPr>
        <w:spacing w:line="360" w:lineRule="auto"/>
        <w:jc w:val="left"/>
        <w:textAlignment w:val="center"/>
        <w:rPr>
          <w:rFonts w:ascii="宋体" w:hAnsi="宋体"/>
          <w:b/>
          <w:color w:val="000000"/>
          <w:sz w:val="24"/>
        </w:rPr>
      </w:pPr>
      <w:r>
        <w:rPr>
          <w:rFonts w:ascii="宋体" w:hAnsi="宋体"/>
          <w:b/>
          <w:color w:val="000000"/>
          <w:sz w:val="24"/>
        </w:rPr>
        <w:t>二、非选择题:共160分。第36~42题为必考题，每个试题考生都必须作答。第43~47题为选考题，考生根据要求作答。</w:t>
      </w:r>
    </w:p>
    <w:p>
      <w:pPr>
        <w:spacing w:line="360" w:lineRule="auto"/>
        <w:jc w:val="left"/>
        <w:textAlignment w:val="center"/>
        <w:rPr>
          <w:rFonts w:ascii="宋体" w:hAnsi="宋体"/>
          <w:b/>
          <w:color w:val="000000"/>
          <w:sz w:val="24"/>
        </w:rPr>
      </w:pPr>
      <w:r>
        <w:rPr>
          <w:rFonts w:ascii="宋体" w:hAnsi="宋体"/>
          <w:b/>
          <w:color w:val="000000"/>
          <w:sz w:val="24"/>
        </w:rPr>
        <w:t>（一）必考题:共135分。</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阅读图文材料，完成下列要求。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2020年《中国科学报》数据表明:东北整个黑土区黑土面积的97%以上为小于6°的坡地，目前东北黑土区旱作农田86%为坡耕地，其中60%的坡耕地存在侵蚀沟，损毁耕地达到500万亩以上。近年来，黑龙江省拜泉县通过建立沟头防护、沟底下游防护和沟岸防护体系，采用工程措施和植物措施有机结合，有效遏制侵蚀沟道发展，保护了土地资源。在沟头防护中，采取的是扇面式柳编跌水防护措施，即沟槽内铺柳遏制沟头前进。具体措施包括:首先在沟槽铺设厩粪层;然后等间距打上木桩;最后在木桩间从下至上依次铺设柳条枕、土、柳条、柳条枕，用铁丝将柳条枕固定在木桩上。据统计2020年末，拜泉县累计治理侵蚀沟1.9万条。下左图为东北地形及拜泉县位置示意图，下右图为拜泉县一条侵蚀沟2014年开始治理和2021年治理之后的景观示意图。</w:t>
      </w:r>
    </w:p>
    <w:p>
      <w:pPr>
        <w:spacing w:line="360" w:lineRule="auto"/>
        <w:jc w:val="left"/>
        <w:textAlignment w:val="center"/>
        <w:rPr>
          <w:color w:val="000000"/>
        </w:rPr>
      </w:pPr>
      <w:r>
        <w:rPr>
          <w:color w:val="000000"/>
        </w:rPr>
        <w:drawing>
          <wp:inline distT="0" distB="0" distL="0" distR="0">
            <wp:extent cx="5153025" cy="277177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 cstate="print"/>
                    <a:stretch>
                      <a:fillRect/>
                    </a:stretch>
                  </pic:blipFill>
                  <pic:spPr>
                    <a:xfrm>
                      <a:off x="0" y="0"/>
                      <a:ext cx="5153025" cy="2771775"/>
                    </a:xfrm>
                    <a:prstGeom prst="rect">
                      <a:avLst/>
                    </a:prstGeom>
                  </pic:spPr>
                </pic:pic>
              </a:graphicData>
            </a:graphic>
          </wp:inline>
        </w:drawing>
      </w:r>
    </w:p>
    <w:p>
      <w:pPr>
        <w:spacing w:line="360" w:lineRule="auto"/>
        <w:jc w:val="left"/>
        <w:textAlignment w:val="center"/>
        <w:rPr>
          <w:rFonts w:ascii="宋体" w:hAnsi="宋体"/>
          <w:color w:val="000000"/>
        </w:rPr>
      </w:pPr>
      <w:r>
        <w:rPr>
          <w:color w:val="000000"/>
        </w:rPr>
        <w:t>（1）</w:t>
      </w:r>
      <w:r>
        <w:rPr>
          <w:rFonts w:ascii="宋体" w:hAnsi="宋体"/>
          <w:color w:val="000000"/>
        </w:rPr>
        <w:t>简析东北黑土区旱作农田坡耕地占比较大的主要原因。</w:t>
      </w:r>
    </w:p>
    <w:p>
      <w:pPr>
        <w:spacing w:line="360" w:lineRule="auto"/>
        <w:jc w:val="left"/>
        <w:textAlignment w:val="center"/>
        <w:rPr>
          <w:rFonts w:ascii="宋体" w:hAnsi="宋体"/>
          <w:color w:val="000000"/>
        </w:rPr>
      </w:pPr>
      <w:r>
        <w:rPr>
          <w:color w:val="000000"/>
        </w:rPr>
        <w:t>（2）</w:t>
      </w:r>
      <w:r>
        <w:rPr>
          <w:rFonts w:ascii="宋体" w:hAnsi="宋体"/>
          <w:color w:val="000000"/>
        </w:rPr>
        <w:t>分析东北地区侵蚀沟发育对区域发展的影响。</w:t>
      </w:r>
    </w:p>
    <w:p>
      <w:pPr>
        <w:spacing w:line="360" w:lineRule="auto"/>
        <w:jc w:val="left"/>
        <w:textAlignment w:val="center"/>
        <w:rPr>
          <w:rFonts w:ascii="宋体" w:hAnsi="宋体"/>
          <w:color w:val="000000"/>
        </w:rPr>
      </w:pPr>
      <w:r>
        <w:rPr>
          <w:color w:val="000000"/>
        </w:rPr>
        <w:t>（3）</w:t>
      </w:r>
      <w:r>
        <w:rPr>
          <w:rFonts w:ascii="宋体" w:hAnsi="宋体"/>
          <w:color w:val="000000"/>
        </w:rPr>
        <w:t>分析沟头采用“柳编跌水”防护的主要原因。</w:t>
      </w:r>
    </w:p>
    <w:p>
      <w:pPr>
        <w:spacing w:line="360" w:lineRule="auto"/>
        <w:textAlignment w:val="center"/>
        <w:rPr>
          <w:rFonts w:ascii="宋体" w:hAnsi="宋体"/>
          <w:color w:val="FF0000"/>
        </w:rPr>
      </w:pPr>
      <w:r>
        <w:rPr>
          <w:color w:val="FF0000"/>
        </w:rPr>
        <w:t>【答案】（1）</w:t>
      </w:r>
      <w:r>
        <w:rPr>
          <w:rFonts w:ascii="宋体" w:hAnsi="宋体"/>
          <w:color w:val="FF0000"/>
        </w:rPr>
        <w:t>①坡度较小的坡地面积大;②黑土区坡地土壤肥沃;③季风气候雨热同期，适宜耕作;④国内粮食消耗大，耕地需求大;⑤低洼地易积水，坡地排水性较好利于耕作。</w:t>
      </w:r>
      <w:r>
        <w:rPr>
          <w:color w:val="FF0000"/>
        </w:rPr>
        <w:t xml:space="preserve">    </w:t>
      </w:r>
    </w:p>
    <w:p>
      <w:pPr>
        <w:spacing w:line="360" w:lineRule="auto"/>
        <w:textAlignment w:val="center"/>
        <w:rPr>
          <w:rFonts w:ascii="宋体" w:hAnsi="宋体"/>
          <w:color w:val="FF0000"/>
        </w:rPr>
      </w:pPr>
      <w:r>
        <w:rPr>
          <w:color w:val="FF0000"/>
        </w:rPr>
        <w:t>（2）</w:t>
      </w:r>
      <w:r>
        <w:rPr>
          <w:rFonts w:ascii="宋体" w:hAnsi="宋体"/>
          <w:color w:val="FF0000"/>
        </w:rPr>
        <w:t>①造成坡耕地黑土层逐年变薄，土壤肥力下降;②坡面以及沟内流失的水土淤积湖库塘渠;③致使耕地支离破碎，不利于大型机械化作业，降低农业生产效率，制约农业现代化发展;④诱发山洪等地质灾害，毁坏道路等基础设施，影响人的生命财产安全;⑤破坏土地资源，危害粮食安全。</w:t>
      </w:r>
      <w:r>
        <w:rPr>
          <w:color w:val="FF0000"/>
        </w:rPr>
        <w:t xml:space="preserve">    </w:t>
      </w:r>
    </w:p>
    <w:p>
      <w:pPr>
        <w:spacing w:line="360" w:lineRule="auto"/>
        <w:textAlignment w:val="center"/>
        <w:rPr>
          <w:rFonts w:ascii="宋体" w:hAnsi="宋体"/>
          <w:color w:val="FF0000"/>
        </w:rPr>
      </w:pPr>
      <w:r>
        <w:rPr>
          <w:color w:val="FF0000"/>
        </w:rPr>
        <w:t>（3）</w:t>
      </w:r>
      <w:r>
        <w:rPr>
          <w:rFonts w:ascii="宋体" w:hAnsi="宋体"/>
          <w:color w:val="FF0000"/>
        </w:rPr>
        <w:t>①柳条易成活;②就地取材，覆盖柳条成本低;③增加坡面粗糙度，减缓坡面径流的速度;④增加坡面径流下渗;⑤保持坡面水土，利于植被恢复，抑制沟头前进。</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阅读图文材料，完成下列要求。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雅砻江是金沙江最大的支流。2021年9月，我国海拔最高的百万千瓦级水电站一雅砻江两河口水电站正式投产发电，除自身的发电效益外，还有对其下游和长江干流的调节作用和补偿效益。这是目前我国藏区建设规模和投资规模最大的基建项目，也是综合难度最大的项目之一。为了在主汛期分担长江防洪压力，两河口水库预留了20多亿立方米的防洪库容。泄洪洞洞室要应对世界最高流速的泄洪冲刷，为了保证抗冲耐磨混凝土的浇筑成型，两河口项目运用了智能养护的办法防干裂，即在混凝土墙上铺设埋有传感器的管道，实时监测混凝土的温度和湿度，对喷淋时间和温度再进行智能调控。图6为雅砻江两河口下游河段梯级水电站规划示意图。</w:t>
      </w:r>
    </w:p>
    <w:p>
      <w:pPr>
        <w:spacing w:line="360" w:lineRule="auto"/>
        <w:jc w:val="left"/>
        <w:textAlignment w:val="center"/>
        <w:rPr>
          <w:color w:val="000000"/>
        </w:rPr>
      </w:pPr>
      <w:r>
        <w:rPr>
          <w:color w:val="000000"/>
        </w:rPr>
        <w:drawing>
          <wp:inline distT="0" distB="0" distL="0" distR="0">
            <wp:extent cx="4076700" cy="3505200"/>
            <wp:effectExtent l="0" t="0" r="0" b="0"/>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卷、教案、课件、论文、素材以及各类教学资源下载，还有大量而丰富的教学相关资讯！"/>
                    <pic:cNvPicPr>
                      <a:picLocks noChangeAspect="1"/>
                    </pic:cNvPicPr>
                  </pic:nvPicPr>
                  <pic:blipFill>
                    <a:blip r:embed="rId11" cstate="print"/>
                    <a:stretch>
                      <a:fillRect/>
                    </a:stretch>
                  </pic:blipFill>
                  <pic:spPr>
                    <a:xfrm>
                      <a:off x="0" y="0"/>
                      <a:ext cx="4076700" cy="3505200"/>
                    </a:xfrm>
                    <a:prstGeom prst="rect">
                      <a:avLst/>
                    </a:prstGeom>
                  </pic:spPr>
                </pic:pic>
              </a:graphicData>
            </a:graphic>
          </wp:inline>
        </w:drawing>
      </w:r>
    </w:p>
    <w:p>
      <w:pPr>
        <w:spacing w:line="360" w:lineRule="auto"/>
        <w:jc w:val="left"/>
        <w:textAlignment w:val="center"/>
        <w:rPr>
          <w:rFonts w:ascii="宋体" w:hAnsi="宋体"/>
          <w:color w:val="000000"/>
        </w:rPr>
      </w:pPr>
      <w:r>
        <w:rPr>
          <w:color w:val="000000"/>
        </w:rPr>
        <w:t>（1）</w:t>
      </w:r>
      <w:r>
        <w:rPr>
          <w:rFonts w:ascii="宋体" w:hAnsi="宋体"/>
          <w:color w:val="000000"/>
        </w:rPr>
        <w:t>简述两河口水电站建设对当地经济发展的贡献。</w:t>
      </w:r>
    </w:p>
    <w:p>
      <w:pPr>
        <w:spacing w:line="360" w:lineRule="auto"/>
        <w:jc w:val="left"/>
        <w:textAlignment w:val="center"/>
        <w:rPr>
          <w:rFonts w:ascii="宋体" w:hAnsi="宋体"/>
          <w:color w:val="000000"/>
        </w:rPr>
      </w:pPr>
      <w:r>
        <w:rPr>
          <w:color w:val="000000"/>
        </w:rPr>
        <w:t>（2）</w:t>
      </w:r>
      <w:r>
        <w:rPr>
          <w:rFonts w:ascii="宋体" w:hAnsi="宋体"/>
          <w:color w:val="000000"/>
        </w:rPr>
        <w:t>简述两河口水电站建设综合难度大的主要原因。</w:t>
      </w:r>
    </w:p>
    <w:p>
      <w:pPr>
        <w:spacing w:line="360" w:lineRule="auto"/>
        <w:jc w:val="left"/>
        <w:textAlignment w:val="center"/>
        <w:rPr>
          <w:rFonts w:ascii="宋体" w:hAnsi="宋体"/>
          <w:color w:val="000000"/>
        </w:rPr>
      </w:pPr>
      <w:r>
        <w:rPr>
          <w:color w:val="000000"/>
        </w:rPr>
        <w:t>（3）</w:t>
      </w:r>
      <w:r>
        <w:rPr>
          <w:rFonts w:ascii="宋体" w:hAnsi="宋体"/>
          <w:color w:val="000000"/>
        </w:rPr>
        <w:t>从自然环境的角度，分析两河口水电站泄洪洞壁混凝土易干裂的原因。</w:t>
      </w:r>
    </w:p>
    <w:p>
      <w:pPr>
        <w:spacing w:line="360" w:lineRule="auto"/>
        <w:jc w:val="left"/>
        <w:textAlignment w:val="center"/>
        <w:rPr>
          <w:rFonts w:ascii="宋体" w:hAnsi="宋体"/>
          <w:color w:val="000000"/>
        </w:rPr>
      </w:pPr>
      <w:r>
        <w:rPr>
          <w:color w:val="000000"/>
        </w:rPr>
        <w:t>（4）</w:t>
      </w:r>
      <w:r>
        <w:rPr>
          <w:rFonts w:ascii="宋体" w:hAnsi="宋体"/>
          <w:color w:val="000000"/>
        </w:rPr>
        <w:t>说明两河口水电站投产后对下游的主要调节作用和补偿效益。</w:t>
      </w:r>
    </w:p>
    <w:p>
      <w:pPr>
        <w:spacing w:line="360" w:lineRule="auto"/>
        <w:textAlignment w:val="center"/>
        <w:rPr>
          <w:rFonts w:ascii="宋体" w:hAnsi="宋体"/>
          <w:color w:val="FF0000"/>
        </w:rPr>
      </w:pPr>
      <w:r>
        <w:rPr>
          <w:color w:val="FF0000"/>
        </w:rPr>
        <w:t>【答案】（1）</w:t>
      </w:r>
      <w:r>
        <w:rPr>
          <w:rFonts w:ascii="宋体" w:hAnsi="宋体"/>
          <w:color w:val="FF0000"/>
        </w:rPr>
        <w:t>促进周边交通、电力和通信等基础设施改善;促进旅游业等相关产业的发展;促进经济发展，提高当地居民的生活水平;提供更多的就业机会。</w:t>
      </w:r>
      <w:r>
        <w:rPr>
          <w:color w:val="FF0000"/>
        </w:rPr>
        <w:t xml:space="preserve">    </w:t>
      </w:r>
    </w:p>
    <w:p>
      <w:pPr>
        <w:spacing w:line="360" w:lineRule="auto"/>
        <w:textAlignment w:val="center"/>
        <w:rPr>
          <w:rFonts w:ascii="宋体" w:hAnsi="宋体"/>
          <w:color w:val="FF0000"/>
        </w:rPr>
      </w:pPr>
      <w:r>
        <w:rPr>
          <w:color w:val="FF0000"/>
        </w:rPr>
        <w:t>（2）</w:t>
      </w:r>
      <w:r>
        <w:rPr>
          <w:rFonts w:ascii="宋体" w:hAnsi="宋体"/>
          <w:color w:val="FF0000"/>
        </w:rPr>
        <w:t>地质条件复杂;规模大，工程量大;高寒缺氧，施工效率低;地势起伏大，交通不便;河流流速快，截流难度大。</w:t>
      </w:r>
      <w:r>
        <w:rPr>
          <w:color w:val="FF0000"/>
        </w:rPr>
        <w:t xml:space="preserve">    </w:t>
      </w:r>
    </w:p>
    <w:p>
      <w:pPr>
        <w:spacing w:line="360" w:lineRule="auto"/>
        <w:textAlignment w:val="center"/>
        <w:rPr>
          <w:rFonts w:ascii="宋体" w:hAnsi="宋体"/>
          <w:color w:val="FF0000"/>
        </w:rPr>
      </w:pPr>
      <w:r>
        <w:rPr>
          <w:color w:val="FF0000"/>
        </w:rPr>
        <w:t>（3）</w:t>
      </w:r>
      <w:r>
        <w:rPr>
          <w:rFonts w:ascii="宋体" w:hAnsi="宋体"/>
          <w:color w:val="FF0000"/>
        </w:rPr>
        <w:t>两河口海拔高，空气湿度小，风速大，气温日较差大，混凝土易干裂。</w:t>
      </w:r>
      <w:r>
        <w:rPr>
          <w:color w:val="FF0000"/>
        </w:rPr>
        <w:t xml:space="preserve">    </w:t>
      </w:r>
    </w:p>
    <w:p>
      <w:pPr>
        <w:spacing w:line="360" w:lineRule="auto"/>
        <w:textAlignment w:val="center"/>
        <w:rPr>
          <w:rFonts w:ascii="宋体" w:hAnsi="宋体"/>
          <w:color w:val="FF0000"/>
        </w:rPr>
      </w:pPr>
      <w:r>
        <w:rPr>
          <w:color w:val="FF0000"/>
        </w:rPr>
        <w:t>（4）</w:t>
      </w:r>
      <w:r>
        <w:rPr>
          <w:rFonts w:ascii="宋体" w:hAnsi="宋体"/>
          <w:color w:val="FF0000"/>
        </w:rPr>
        <w:t>主汛期蓄水，分担长江防洪压力﹔枯水期放水，增加下游电站的发电量。</w:t>
      </w:r>
    </w:p>
    <w:p>
      <w:pPr>
        <w:spacing w:line="360" w:lineRule="auto"/>
        <w:jc w:val="left"/>
        <w:textAlignment w:val="center"/>
        <w:rPr>
          <w:rFonts w:ascii="宋体" w:hAnsi="宋体"/>
          <w:b/>
          <w:color w:val="000000"/>
          <w:sz w:val="24"/>
        </w:rPr>
      </w:pPr>
      <w:r>
        <w:rPr>
          <w:rFonts w:ascii="宋体" w:hAnsi="宋体"/>
          <w:b/>
          <w:color w:val="000000"/>
          <w:sz w:val="24"/>
        </w:rPr>
        <w:t>（二）选考题:共25分。请考生从2道地理题、3道历史题中每科任选-题作答。如果多做，则按每科所做第一题计分。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[地理一选修3:旅游地理]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全域旅游，即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九寨沟县是我国全域旅游发展示范区，近年来九寨沟县坚持“全域发展、绿色崛起”总体战略，聚力推进全域旅游发展。</w:t>
      </w:r>
    </w:p>
    <w:p>
      <w:pPr>
        <w:spacing w:line="360" w:lineRule="auto"/>
        <w:jc w:val="left"/>
        <w:textAlignment w:val="center"/>
        <w:rPr>
          <w:rFonts w:ascii="宋体" w:hAnsi="宋体"/>
          <w:color w:val="000000"/>
        </w:rPr>
      </w:pPr>
      <w:r>
        <w:rPr>
          <w:rFonts w:ascii="宋体" w:hAnsi="宋体"/>
          <w:color w:val="000000"/>
        </w:rPr>
        <w:t>分析九寨沟县在推进全域旅游发展过程中应采取的主要措施。</w:t>
      </w:r>
    </w:p>
    <w:p>
      <w:pPr>
        <w:spacing w:line="360" w:lineRule="auto"/>
        <w:textAlignment w:val="center"/>
        <w:rPr>
          <w:rFonts w:ascii="宋体" w:hAnsi="宋体"/>
          <w:color w:val="FF0000"/>
        </w:rPr>
      </w:pPr>
      <w:r>
        <w:rPr>
          <w:color w:val="FF0000"/>
        </w:rPr>
        <w:t>【答案】</w:t>
      </w:r>
      <w:r>
        <w:rPr>
          <w:rFonts w:ascii="宋体" w:hAnsi="宋体"/>
          <w:color w:val="FF0000"/>
        </w:rPr>
        <w:t>①加大资金保障力度;②整合县内旅游资源，做好旅游项目整体规划;③以九寨沟为基础，打造特色旅游产品，提升旅游产品的质量，满足不同层次游客的消费需求;④加大科技投入，提升旅游资源和生态环境的保护能力;⑤加强旅游配套设施建设，提升地区接待能力;⑥大力提升旅游综合管理水平;⑦大力推动旅游与农业、文化、交通、康养等相关产业的融合发展;⑧加大宣传，拓展市场等。</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[地理一选修6:环境保护]</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山西省焦煤资源丰富,所生产的冶金焦供应全国并出口。20世纪90年代山西省拥有上千余家小焦化企业，产业污染严重。随着国家相关政策和法规的实施，山西省逐步关停这些小焦化企业，至2014年已形成4个千万吨级焦化园区和14个500万吨级焦化园区，极大地改变了该产业污染严重的状况。图示意1994年和2014年山西省焦化厂布局的变化。</w:t>
      </w:r>
    </w:p>
    <w:p>
      <w:pPr>
        <w:spacing w:line="360" w:lineRule="auto"/>
        <w:jc w:val="left"/>
        <w:textAlignment w:val="center"/>
        <w:rPr>
          <w:color w:val="000000"/>
        </w:rPr>
      </w:pPr>
      <w:r>
        <w:rPr>
          <w:color w:val="000000"/>
        </w:rPr>
        <w:drawing>
          <wp:inline distT="0" distB="0" distL="0" distR="0">
            <wp:extent cx="5238750" cy="24384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2" cstate="print"/>
                    <a:stretch>
                      <a:fillRect/>
                    </a:stretch>
                  </pic:blipFill>
                  <pic:spPr>
                    <a:xfrm>
                      <a:off x="0" y="0"/>
                      <a:ext cx="5238750" cy="2438400"/>
                    </a:xfrm>
                    <a:prstGeom prst="rect">
                      <a:avLst/>
                    </a:prstGeom>
                  </pic:spPr>
                </pic:pic>
              </a:graphicData>
            </a:graphic>
          </wp:inline>
        </w:drawing>
      </w:r>
    </w:p>
    <w:p>
      <w:pPr>
        <w:spacing w:line="360" w:lineRule="auto"/>
        <w:jc w:val="left"/>
        <w:textAlignment w:val="center"/>
        <w:rPr>
          <w:rFonts w:ascii="宋体" w:hAnsi="宋体"/>
          <w:color w:val="000000"/>
        </w:rPr>
      </w:pPr>
      <w:r>
        <w:rPr>
          <w:rFonts w:ascii="宋体" w:hAnsi="宋体"/>
          <w:color w:val="000000"/>
        </w:rPr>
        <w:t>与1994年相比，分析山西省2014年焦化园区发展模式是如何改变该产业污染严重状况的。</w:t>
      </w:r>
    </w:p>
    <w:p>
      <w:pPr>
        <w:spacing w:line="360" w:lineRule="auto"/>
        <w:textAlignment w:val="center"/>
        <w:rPr>
          <w:color w:val="000000"/>
        </w:rPr>
      </w:pPr>
      <w:r>
        <w:rPr>
          <w:color w:val="FF0000"/>
        </w:rPr>
        <w:t>【答案】</w:t>
      </w:r>
      <w:r>
        <w:rPr>
          <w:rFonts w:ascii="宋体" w:hAnsi="宋体"/>
          <w:color w:val="FF0000"/>
        </w:rPr>
        <w:t>①焦化厂规模更大，技术水平更高，设备更先进，资源的利用率更高，单位产值的能耗和污染物更少;②焦化厂数量更少，生产过程中污染点更少;③焦化厂集中分布，便于污染物集中处理;④相对于公路运输，铁路运输的尾气排放更小;⑤铁路运输运量大，焦炭装卸过程中损耗少。</w:t>
      </w:r>
      <w:bookmarkStart w:id="0" w:name="_GoBack"/>
      <w:bookmarkEnd w:id="0"/>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07DF2"/>
    <w:rsid w:val="00005EBC"/>
    <w:rsid w:val="00016BFA"/>
    <w:rsid w:val="000460FF"/>
    <w:rsid w:val="00054E7B"/>
    <w:rsid w:val="000E4D02"/>
    <w:rsid w:val="00160DAC"/>
    <w:rsid w:val="00171458"/>
    <w:rsid w:val="00173C1D"/>
    <w:rsid w:val="001764C3"/>
    <w:rsid w:val="0018010E"/>
    <w:rsid w:val="00191C29"/>
    <w:rsid w:val="001C63DA"/>
    <w:rsid w:val="001D4563"/>
    <w:rsid w:val="00201A7E"/>
    <w:rsid w:val="00214CE5"/>
    <w:rsid w:val="00221FC9"/>
    <w:rsid w:val="002457C2"/>
    <w:rsid w:val="0028637A"/>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4C35"/>
    <w:rsid w:val="00567E50"/>
    <w:rsid w:val="0059145F"/>
    <w:rsid w:val="00596076"/>
    <w:rsid w:val="005B1167"/>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14F9C"/>
    <w:rsid w:val="00A405DB"/>
    <w:rsid w:val="00A536B0"/>
    <w:rsid w:val="00A612A4"/>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857B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E46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5DDC0-D4E5-4368-9D69-577942FE6665}">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8</Pages>
  <Words>856</Words>
  <Characters>4885</Characters>
  <Lines>40</Lines>
  <Paragraphs>11</Paragraphs>
  <TotalTime>3</TotalTime>
  <ScaleCrop>false</ScaleCrop>
  <LinksUpToDate>false</LinksUpToDate>
  <CharactersWithSpaces>5730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2022-04-18T19:38:00Z</dcterms:created>
  <dc:creator>学科网试题生产平台</dc:creator>
  <dc:description>2922675943243776</dc:description>
  <cp:lastModifiedBy>jiaming</cp:lastModifiedBy>
  <dcterms:modified xsi:type="dcterms:W3CDTF">2022-04-28T06:46:34Z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2052-11.8.2.11019</vt:lpwstr>
  </property>
  <property fmtid="{D5CDD505-2E9C-101B-9397-08002B2CF9AE}" pid="7" name="ICV">
    <vt:lpwstr>18AC985AA9C94DB1948EB6C84504B518</vt:lpwstr>
  </property>
</Properties>
</file>