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06F" w:rsidRPr="00BD5FB0" w:rsidRDefault="00583518" w:rsidP="00BD5FB0">
      <w:pPr>
        <w:spacing w:line="360" w:lineRule="auto"/>
        <w:jc w:val="center"/>
        <w:rPr>
          <w:rFonts w:ascii="Times New Roman" w:hAnsi="Times New Roman" w:cs="Times New Roman"/>
          <w:b/>
          <w:sz w:val="30"/>
          <w:szCs w:val="30"/>
        </w:rPr>
      </w:pPr>
      <w:r w:rsidRPr="00BD5FB0">
        <w:rPr>
          <w:rFonts w:ascii="Times New Roman" w:hAnsi="Times New Roman" w:cs="Times New Roman"/>
          <w:b/>
          <w:noProof/>
          <w:sz w:val="30"/>
          <w:szCs w:val="30"/>
        </w:rPr>
        <w:drawing>
          <wp:anchor distT="0" distB="0" distL="114300" distR="114300" simplePos="0" relativeHeight="251658240" behindDoc="0" locked="0" layoutInCell="1" allowOverlap="1">
            <wp:simplePos x="0" y="0"/>
            <wp:positionH relativeFrom="page">
              <wp:posOffset>11861800</wp:posOffset>
            </wp:positionH>
            <wp:positionV relativeFrom="topMargin">
              <wp:posOffset>11099800</wp:posOffset>
            </wp:positionV>
            <wp:extent cx="406400" cy="2794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57376" name=""/>
                    <pic:cNvPicPr>
                      <a:picLocks noChangeAspect="1"/>
                    </pic:cNvPicPr>
                  </pic:nvPicPr>
                  <pic:blipFill>
                    <a:blip r:embed="rId9"/>
                    <a:stretch>
                      <a:fillRect/>
                    </a:stretch>
                  </pic:blipFill>
                  <pic:spPr>
                    <a:xfrm>
                      <a:off x="0" y="0"/>
                      <a:ext cx="406400" cy="279400"/>
                    </a:xfrm>
                    <a:prstGeom prst="rect">
                      <a:avLst/>
                    </a:prstGeom>
                  </pic:spPr>
                </pic:pic>
              </a:graphicData>
            </a:graphic>
          </wp:anchor>
        </w:drawing>
      </w:r>
      <w:r w:rsidRPr="00BD5FB0">
        <w:rPr>
          <w:rFonts w:ascii="Times New Roman" w:hAnsi="Times New Roman" w:cs="Times New Roman"/>
          <w:b/>
          <w:sz w:val="30"/>
          <w:szCs w:val="30"/>
        </w:rPr>
        <w:t>备战</w:t>
      </w:r>
      <w:r w:rsidRPr="00BD5FB0">
        <w:rPr>
          <w:rFonts w:ascii="Times New Roman" w:hAnsi="Times New Roman" w:cs="Times New Roman"/>
          <w:b/>
          <w:sz w:val="30"/>
          <w:szCs w:val="30"/>
        </w:rPr>
        <w:t>2022</w:t>
      </w:r>
      <w:r w:rsidRPr="00BD5FB0">
        <w:rPr>
          <w:rFonts w:ascii="Times New Roman" w:hAnsi="Times New Roman" w:cs="Times New Roman"/>
          <w:b/>
          <w:sz w:val="30"/>
          <w:szCs w:val="30"/>
        </w:rPr>
        <w:t>年高考地理模拟卷（</w:t>
      </w:r>
      <w:r w:rsidR="00A17BD1" w:rsidRPr="00BD5FB0">
        <w:rPr>
          <w:rFonts w:ascii="Times New Roman" w:hAnsi="Times New Roman" w:cs="Times New Roman"/>
          <w:b/>
          <w:sz w:val="30"/>
          <w:szCs w:val="30"/>
        </w:rPr>
        <w:t>山东</w:t>
      </w:r>
      <w:r w:rsidRPr="00BD5FB0">
        <w:rPr>
          <w:rFonts w:ascii="Times New Roman" w:hAnsi="Times New Roman" w:cs="Times New Roman"/>
          <w:b/>
          <w:sz w:val="30"/>
          <w:szCs w:val="30"/>
        </w:rPr>
        <w:t>卷专用）</w:t>
      </w:r>
    </w:p>
    <w:p w:rsidR="003338B6" w:rsidRPr="00BD5FB0" w:rsidRDefault="00583518" w:rsidP="00BD5FB0">
      <w:pPr>
        <w:spacing w:line="360" w:lineRule="auto"/>
        <w:jc w:val="center"/>
        <w:rPr>
          <w:rFonts w:ascii="Times New Roman" w:eastAsia="黑体" w:hAnsi="Times New Roman" w:cs="Times New Roman"/>
          <w:b/>
          <w:sz w:val="36"/>
          <w:szCs w:val="36"/>
        </w:rPr>
      </w:pPr>
      <w:r w:rsidRPr="00BD5FB0">
        <w:rPr>
          <w:rFonts w:ascii="Times New Roman" w:eastAsia="黑体" w:hAnsi="Times New Roman" w:cs="Times New Roman"/>
          <w:b/>
          <w:sz w:val="36"/>
          <w:szCs w:val="36"/>
        </w:rPr>
        <w:t>一轮巩固卷</w:t>
      </w:r>
      <w:r w:rsidR="00F222A6" w:rsidRPr="00BD5FB0">
        <w:rPr>
          <w:rFonts w:ascii="Times New Roman" w:eastAsia="黑体" w:hAnsi="Times New Roman" w:cs="Times New Roman"/>
          <w:b/>
          <w:sz w:val="36"/>
          <w:szCs w:val="36"/>
        </w:rPr>
        <w:t>8</w:t>
      </w:r>
    </w:p>
    <w:p w:rsidR="003338B6" w:rsidRPr="00BD5FB0" w:rsidRDefault="00583518" w:rsidP="00BD5FB0">
      <w:pPr>
        <w:adjustRightInd w:val="0"/>
        <w:spacing w:line="360" w:lineRule="auto"/>
        <w:jc w:val="center"/>
        <w:textAlignment w:val="center"/>
        <w:rPr>
          <w:rFonts w:ascii="Times New Roman" w:eastAsia="楷体" w:hAnsi="Times New Roman" w:cs="Times New Roman"/>
          <w:b/>
          <w:kern w:val="0"/>
          <w:szCs w:val="21"/>
        </w:rPr>
      </w:pPr>
      <w:r w:rsidRPr="00BD5FB0">
        <w:rPr>
          <w:rFonts w:ascii="Times New Roman" w:eastAsia="楷体" w:hAnsi="Times New Roman" w:cs="Times New Roman"/>
          <w:b/>
          <w:kern w:val="0"/>
          <w:szCs w:val="21"/>
        </w:rPr>
        <w:t>（本卷共</w:t>
      </w:r>
      <w:r w:rsidR="006B7E33" w:rsidRPr="00BD5FB0">
        <w:rPr>
          <w:rFonts w:ascii="Times New Roman" w:eastAsia="楷体" w:hAnsi="Times New Roman" w:cs="Times New Roman"/>
          <w:b/>
          <w:kern w:val="0"/>
          <w:szCs w:val="21"/>
        </w:rPr>
        <w:t>1</w:t>
      </w:r>
      <w:r w:rsidR="00A17BD1" w:rsidRPr="00BD5FB0">
        <w:rPr>
          <w:rFonts w:ascii="Times New Roman" w:eastAsia="楷体" w:hAnsi="Times New Roman" w:cs="Times New Roman"/>
          <w:b/>
          <w:kern w:val="0"/>
          <w:szCs w:val="21"/>
        </w:rPr>
        <w:t>9</w:t>
      </w:r>
      <w:r w:rsidRPr="00BD5FB0">
        <w:rPr>
          <w:rFonts w:ascii="Times New Roman" w:eastAsia="楷体" w:hAnsi="Times New Roman" w:cs="Times New Roman"/>
          <w:b/>
          <w:kern w:val="0"/>
          <w:szCs w:val="21"/>
        </w:rPr>
        <w:t>小题，满分</w:t>
      </w:r>
      <w:r w:rsidRPr="00BD5FB0">
        <w:rPr>
          <w:rFonts w:ascii="Times New Roman" w:eastAsia="楷体" w:hAnsi="Times New Roman" w:cs="Times New Roman"/>
          <w:b/>
          <w:kern w:val="0"/>
          <w:szCs w:val="21"/>
        </w:rPr>
        <w:t>100</w:t>
      </w:r>
      <w:r w:rsidRPr="00BD5FB0">
        <w:rPr>
          <w:rFonts w:ascii="Times New Roman" w:eastAsia="楷体" w:hAnsi="Times New Roman" w:cs="Times New Roman"/>
          <w:b/>
          <w:kern w:val="0"/>
          <w:szCs w:val="21"/>
        </w:rPr>
        <w:t>分，考试用时</w:t>
      </w:r>
      <w:r w:rsidR="00A17BD1" w:rsidRPr="00BD5FB0">
        <w:rPr>
          <w:rFonts w:ascii="Times New Roman" w:eastAsia="楷体" w:hAnsi="Times New Roman" w:cs="Times New Roman"/>
          <w:b/>
          <w:kern w:val="0"/>
          <w:szCs w:val="21"/>
        </w:rPr>
        <w:t>90</w:t>
      </w:r>
      <w:r w:rsidRPr="00BD5FB0">
        <w:rPr>
          <w:rFonts w:ascii="Times New Roman" w:eastAsia="楷体" w:hAnsi="Times New Roman" w:cs="Times New Roman"/>
          <w:b/>
          <w:kern w:val="0"/>
          <w:szCs w:val="21"/>
        </w:rPr>
        <w:t>分钟）</w:t>
      </w:r>
    </w:p>
    <w:p w:rsidR="003338B6" w:rsidRPr="00BD5FB0" w:rsidRDefault="00583518" w:rsidP="00BD5FB0">
      <w:pPr>
        <w:adjustRightInd w:val="0"/>
        <w:spacing w:line="360" w:lineRule="auto"/>
        <w:ind w:left="420" w:hangingChars="200" w:hanging="420"/>
        <w:rPr>
          <w:rFonts w:ascii="Times New Roman" w:eastAsia="黑体" w:hAnsi="Times New Roman" w:cs="Times New Roman"/>
        </w:rPr>
      </w:pPr>
      <w:r w:rsidRPr="00BD5FB0">
        <w:rPr>
          <w:rFonts w:ascii="Times New Roman" w:eastAsia="黑体" w:hAnsi="Times New Roman" w:cs="Times New Roman"/>
        </w:rPr>
        <w:t>一、选择题：本题共</w:t>
      </w:r>
      <w:r w:rsidR="006B7E33" w:rsidRPr="00BD5FB0">
        <w:rPr>
          <w:rFonts w:ascii="Times New Roman" w:eastAsia="黑体" w:hAnsi="Times New Roman" w:cs="Times New Roman"/>
        </w:rPr>
        <w:t>1</w:t>
      </w:r>
      <w:r w:rsidR="00A17BD1" w:rsidRPr="00BD5FB0">
        <w:rPr>
          <w:rFonts w:ascii="Times New Roman" w:eastAsia="黑体" w:hAnsi="Times New Roman" w:cs="Times New Roman"/>
        </w:rPr>
        <w:t>5</w:t>
      </w:r>
      <w:r w:rsidRPr="00BD5FB0">
        <w:rPr>
          <w:rFonts w:ascii="Times New Roman" w:eastAsia="黑体" w:hAnsi="Times New Roman" w:cs="Times New Roman"/>
        </w:rPr>
        <w:t>小题，每小题</w:t>
      </w:r>
      <w:r w:rsidR="006B7E33" w:rsidRPr="00BD5FB0">
        <w:rPr>
          <w:rFonts w:ascii="Times New Roman" w:eastAsia="黑体" w:hAnsi="Times New Roman" w:cs="Times New Roman"/>
        </w:rPr>
        <w:t>3</w:t>
      </w:r>
      <w:r w:rsidRPr="00BD5FB0">
        <w:rPr>
          <w:rFonts w:ascii="Times New Roman" w:eastAsia="黑体" w:hAnsi="Times New Roman" w:cs="Times New Roman"/>
        </w:rPr>
        <w:t>分，共</w:t>
      </w:r>
      <w:r w:rsidR="006B7E33" w:rsidRPr="00BD5FB0">
        <w:rPr>
          <w:rFonts w:ascii="Times New Roman" w:eastAsia="黑体" w:hAnsi="Times New Roman" w:cs="Times New Roman"/>
        </w:rPr>
        <w:t>45</w:t>
      </w:r>
      <w:r w:rsidRPr="00BD5FB0">
        <w:rPr>
          <w:rFonts w:ascii="Times New Roman" w:eastAsia="黑体" w:hAnsi="Times New Roman" w:cs="Times New Roman"/>
        </w:rPr>
        <w:t>分。在每小题给出的四个选项中，只有一项是符合题目要求的。</w:t>
      </w:r>
    </w:p>
    <w:p w:rsidR="00DD2E5C" w:rsidRPr="00BD5FB0" w:rsidRDefault="00583518" w:rsidP="00BD5FB0">
      <w:pPr>
        <w:spacing w:line="360" w:lineRule="auto"/>
        <w:ind w:firstLine="420"/>
        <w:jc w:val="left"/>
        <w:textAlignment w:val="center"/>
        <w:rPr>
          <w:rFonts w:ascii="Times New Roman" w:hAnsi="Times New Roman" w:cs="Times New Roman"/>
        </w:rPr>
      </w:pPr>
      <w:r w:rsidRPr="00BD5FB0">
        <w:rPr>
          <w:rFonts w:ascii="Times New Roman" w:eastAsia="楷体" w:hAnsi="Times New Roman" w:cs="Times New Roman"/>
        </w:rPr>
        <w:t>上世纪</w:t>
      </w:r>
      <w:r w:rsidRPr="00BD5FB0">
        <w:rPr>
          <w:rFonts w:ascii="Times New Roman" w:eastAsia="楷体" w:hAnsi="Times New Roman" w:cs="Times New Roman"/>
        </w:rPr>
        <w:t>90</w:t>
      </w:r>
      <w:r w:rsidRPr="00BD5FB0">
        <w:rPr>
          <w:rFonts w:ascii="Times New Roman" w:eastAsia="楷体" w:hAnsi="Times New Roman" w:cs="Times New Roman"/>
        </w:rPr>
        <w:t>年代，非洲人开始组团来中国，将珠三角的中国服饰、原材料和中国制造的价格低廉的工业品带回非洲销售，导致生活在广州的非洲人口逐渐增多。近年来，非洲人开始逐渐离开广州。据此回答下列小题。</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w:t>
      </w:r>
      <w:r w:rsidRPr="00BD5FB0">
        <w:rPr>
          <w:rFonts w:ascii="Times New Roman" w:hAnsi="Times New Roman" w:cs="Times New Roman"/>
        </w:rPr>
        <w:t>．早期非洲人口流入广州的主要原因是（</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DD2E5C" w:rsidRPr="00BD5FB0" w:rsidRDefault="00583518" w:rsidP="00BD5FB0">
      <w:pPr>
        <w:tabs>
          <w:tab w:val="left" w:pos="4153"/>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．政策优惠，交通便利</w:t>
      </w:r>
      <w:r w:rsidRPr="00BD5FB0">
        <w:rPr>
          <w:rFonts w:ascii="Times New Roman" w:hAnsi="Times New Roman" w:cs="Times New Roman"/>
        </w:rPr>
        <w:tab/>
        <w:t>B</w:t>
      </w:r>
      <w:r w:rsidRPr="00BD5FB0">
        <w:rPr>
          <w:rFonts w:ascii="Times New Roman" w:hAnsi="Times New Roman" w:cs="Times New Roman"/>
        </w:rPr>
        <w:t>．商贸发达，就业机会多</w:t>
      </w:r>
    </w:p>
    <w:p w:rsidR="00DD2E5C" w:rsidRPr="00BD5FB0" w:rsidRDefault="00583518" w:rsidP="00BD5FB0">
      <w:pPr>
        <w:tabs>
          <w:tab w:val="left" w:pos="4153"/>
        </w:tabs>
        <w:spacing w:line="360" w:lineRule="auto"/>
        <w:jc w:val="left"/>
        <w:textAlignment w:val="center"/>
        <w:rPr>
          <w:rFonts w:ascii="Times New Roman" w:hAnsi="Times New Roman" w:cs="Times New Roman"/>
        </w:rPr>
      </w:pPr>
      <w:r w:rsidRPr="00BD5FB0">
        <w:rPr>
          <w:rFonts w:ascii="Times New Roman" w:hAnsi="Times New Roman" w:cs="Times New Roman"/>
        </w:rPr>
        <w:t>C</w:t>
      </w:r>
      <w:r w:rsidRPr="00BD5FB0">
        <w:rPr>
          <w:rFonts w:ascii="Times New Roman" w:hAnsi="Times New Roman" w:cs="Times New Roman"/>
        </w:rPr>
        <w:t>．气候宜人，环境优越</w:t>
      </w:r>
      <w:r w:rsidRPr="00BD5FB0">
        <w:rPr>
          <w:rFonts w:ascii="Times New Roman" w:hAnsi="Times New Roman" w:cs="Times New Roman"/>
        </w:rPr>
        <w:tab/>
        <w:t>D</w:t>
      </w:r>
      <w:r w:rsidRPr="00BD5FB0">
        <w:rPr>
          <w:rFonts w:ascii="Times New Roman" w:hAnsi="Times New Roman" w:cs="Times New Roman"/>
        </w:rPr>
        <w:t>．科技发达，经济水平高</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2</w:t>
      </w:r>
      <w:r w:rsidRPr="00BD5FB0">
        <w:rPr>
          <w:rFonts w:ascii="Times New Roman" w:hAnsi="Times New Roman" w:cs="Times New Roman"/>
        </w:rPr>
        <w:t>．近年来，该城市非洲人口逐渐离开广州，主要是由于（</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DD2E5C"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．环境污染</w:t>
      </w:r>
      <w:r w:rsidRPr="00BD5FB0">
        <w:rPr>
          <w:rFonts w:ascii="Times New Roman" w:hAnsi="Times New Roman" w:cs="Times New Roman"/>
        </w:rPr>
        <w:tab/>
        <w:t>B</w:t>
      </w:r>
      <w:r w:rsidRPr="00BD5FB0">
        <w:rPr>
          <w:rFonts w:ascii="Times New Roman" w:hAnsi="Times New Roman" w:cs="Times New Roman"/>
        </w:rPr>
        <w:t>．住房紧张</w:t>
      </w:r>
      <w:r w:rsidRPr="00BD5FB0">
        <w:rPr>
          <w:rFonts w:ascii="Times New Roman" w:hAnsi="Times New Roman" w:cs="Times New Roman"/>
        </w:rPr>
        <w:tab/>
        <w:t>C</w:t>
      </w:r>
      <w:r w:rsidRPr="00BD5FB0">
        <w:rPr>
          <w:rFonts w:ascii="Times New Roman" w:hAnsi="Times New Roman" w:cs="Times New Roman"/>
        </w:rPr>
        <w:t>．产业升级</w:t>
      </w:r>
      <w:r w:rsidRPr="00BD5FB0">
        <w:rPr>
          <w:rFonts w:ascii="Times New Roman" w:hAnsi="Times New Roman" w:cs="Times New Roman"/>
        </w:rPr>
        <w:tab/>
        <w:t>D</w:t>
      </w:r>
      <w:r w:rsidRPr="00BD5FB0">
        <w:rPr>
          <w:rFonts w:ascii="Times New Roman" w:hAnsi="Times New Roman" w:cs="Times New Roman"/>
        </w:rPr>
        <w:t>．政策转变</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【答案】</w:t>
      </w:r>
      <w:r w:rsidR="00FD5014" w:rsidRPr="00BD5FB0">
        <w:rPr>
          <w:rFonts w:ascii="Times New Roman" w:hAnsi="Times New Roman" w:cs="Times New Roman"/>
          <w:color w:val="FF0000"/>
        </w:rPr>
        <w:t>1</w:t>
      </w:r>
      <w:r w:rsidRPr="00BD5FB0">
        <w:rPr>
          <w:rFonts w:ascii="Times New Roman" w:hAnsi="Times New Roman" w:cs="Times New Roman"/>
          <w:color w:val="FF0000"/>
        </w:rPr>
        <w:t>．</w:t>
      </w:r>
      <w:r w:rsidRPr="00BD5FB0">
        <w:rPr>
          <w:rFonts w:ascii="Times New Roman" w:hAnsi="Times New Roman" w:cs="Times New Roman"/>
          <w:color w:val="FF0000"/>
        </w:rPr>
        <w:t>B</w:t>
      </w:r>
      <w:r w:rsidR="00FD5014" w:rsidRPr="00BD5FB0">
        <w:rPr>
          <w:rFonts w:ascii="Times New Roman" w:hAnsi="Times New Roman" w:cs="Times New Roman"/>
          <w:color w:val="FF0000"/>
        </w:rPr>
        <w:t xml:space="preserve">  2</w:t>
      </w:r>
      <w:r w:rsidRPr="00BD5FB0">
        <w:rPr>
          <w:rFonts w:ascii="Times New Roman" w:hAnsi="Times New Roman" w:cs="Times New Roman"/>
          <w:color w:val="FF0000"/>
        </w:rPr>
        <w:t>．</w:t>
      </w:r>
      <w:r w:rsidRPr="00BD5FB0">
        <w:rPr>
          <w:rFonts w:ascii="Times New Roman" w:hAnsi="Times New Roman" w:cs="Times New Roman"/>
          <w:color w:val="FF0000"/>
        </w:rPr>
        <w:t>C</w:t>
      </w:r>
    </w:p>
    <w:p w:rsidR="00DD2E5C"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00FD5014" w:rsidRPr="00BD5FB0">
        <w:rPr>
          <w:rFonts w:ascii="Times New Roman" w:hAnsi="Times New Roman" w:cs="Times New Roman"/>
          <w:color w:val="FF0000"/>
        </w:rPr>
        <w:t>1</w:t>
      </w:r>
      <w:r w:rsidRPr="00BD5FB0">
        <w:rPr>
          <w:rFonts w:ascii="Times New Roman" w:hAnsi="Times New Roman" w:cs="Times New Roman"/>
          <w:color w:val="FF0000"/>
        </w:rPr>
        <w:t>．由材料</w:t>
      </w:r>
      <w:r w:rsidRPr="00BD5FB0">
        <w:rPr>
          <w:rFonts w:ascii="Times New Roman" w:hAnsi="Times New Roman" w:cs="Times New Roman"/>
          <w:color w:val="FF0000"/>
        </w:rPr>
        <w:t>“</w:t>
      </w:r>
      <w:r w:rsidRPr="00BD5FB0">
        <w:rPr>
          <w:rFonts w:ascii="Times New Roman" w:hAnsi="Times New Roman" w:cs="Times New Roman"/>
          <w:color w:val="FF0000"/>
        </w:rPr>
        <w:t>非洲人开始组团来中国，将珠三角的中国服饰、原材料和中国制造的价格低廉的工业品带回非洲销售</w:t>
      </w:r>
      <w:r w:rsidRPr="00BD5FB0">
        <w:rPr>
          <w:rFonts w:ascii="Times New Roman" w:hAnsi="Times New Roman" w:cs="Times New Roman"/>
          <w:color w:val="FF0000"/>
        </w:rPr>
        <w:t>”</w:t>
      </w:r>
      <w:r w:rsidRPr="00BD5FB0">
        <w:rPr>
          <w:rFonts w:ascii="Times New Roman" w:hAnsi="Times New Roman" w:cs="Times New Roman"/>
          <w:color w:val="FF0000"/>
        </w:rPr>
        <w:t>可知，是由于珠三角商业贸易发达，就业机会多，</w:t>
      </w:r>
      <w:r w:rsidRPr="00BD5FB0">
        <w:rPr>
          <w:rFonts w:ascii="Times New Roman" w:hAnsi="Times New Roman" w:cs="Times New Roman"/>
          <w:color w:val="FF0000"/>
        </w:rPr>
        <w:t>B</w:t>
      </w:r>
      <w:r w:rsidRPr="00BD5FB0">
        <w:rPr>
          <w:rFonts w:ascii="Times New Roman" w:hAnsi="Times New Roman" w:cs="Times New Roman"/>
          <w:color w:val="FF0000"/>
        </w:rPr>
        <w:t>正确。政策优惠，但中非之间的交通不便利，</w:t>
      </w:r>
      <w:r w:rsidRPr="00BD5FB0">
        <w:rPr>
          <w:rFonts w:ascii="Times New Roman" w:hAnsi="Times New Roman" w:cs="Times New Roman"/>
          <w:color w:val="FF0000"/>
        </w:rPr>
        <w:t>A</w:t>
      </w:r>
      <w:r w:rsidRPr="00BD5FB0">
        <w:rPr>
          <w:rFonts w:ascii="Times New Roman" w:hAnsi="Times New Roman" w:cs="Times New Roman"/>
          <w:color w:val="FF0000"/>
        </w:rPr>
        <w:t>错误。非洲人口流入广州是为了获得收入，不是气候因素，</w:t>
      </w:r>
      <w:r w:rsidRPr="00BD5FB0">
        <w:rPr>
          <w:rFonts w:ascii="Times New Roman" w:hAnsi="Times New Roman" w:cs="Times New Roman"/>
          <w:color w:val="FF0000"/>
        </w:rPr>
        <w:t>C</w:t>
      </w:r>
      <w:r w:rsidRPr="00BD5FB0">
        <w:rPr>
          <w:rFonts w:ascii="Times New Roman" w:hAnsi="Times New Roman" w:cs="Times New Roman"/>
          <w:color w:val="FF0000"/>
        </w:rPr>
        <w:t>错误。科技发达，经济水平高，但不是早期</w:t>
      </w:r>
      <w:r w:rsidRPr="00BD5FB0">
        <w:rPr>
          <w:rFonts w:ascii="Times New Roman" w:hAnsi="Times New Roman" w:cs="Times New Roman"/>
          <w:color w:val="FF0000"/>
        </w:rPr>
        <w:t>非洲人口流入广州的主要原因，</w:t>
      </w:r>
      <w:r w:rsidRPr="00BD5FB0">
        <w:rPr>
          <w:rFonts w:ascii="Times New Roman" w:hAnsi="Times New Roman" w:cs="Times New Roman"/>
          <w:color w:val="FF0000"/>
        </w:rPr>
        <w:t>D</w:t>
      </w:r>
      <w:r w:rsidRPr="00BD5FB0">
        <w:rPr>
          <w:rFonts w:ascii="Times New Roman" w:hAnsi="Times New Roman" w:cs="Times New Roman"/>
          <w:color w:val="FF0000"/>
        </w:rPr>
        <w:t>错误。故选</w:t>
      </w:r>
      <w:r w:rsidRPr="00BD5FB0">
        <w:rPr>
          <w:rFonts w:ascii="Times New Roman" w:hAnsi="Times New Roman" w:cs="Times New Roman"/>
          <w:color w:val="FF0000"/>
        </w:rPr>
        <w:t>B</w:t>
      </w:r>
      <w:r w:rsidRPr="00BD5FB0">
        <w:rPr>
          <w:rFonts w:ascii="Times New Roman" w:hAnsi="Times New Roman" w:cs="Times New Roman"/>
          <w:color w:val="FF0000"/>
        </w:rPr>
        <w:t>。</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2</w:t>
      </w:r>
      <w:r w:rsidR="00DD2E5C" w:rsidRPr="00BD5FB0">
        <w:rPr>
          <w:rFonts w:ascii="Times New Roman" w:hAnsi="Times New Roman" w:cs="Times New Roman"/>
          <w:color w:val="FF0000"/>
        </w:rPr>
        <w:t>．由所学知识可知，近年来，该城市非洲人口逐渐离开广州主要是由于珠三角地区产业结构调整，优化升级，</w:t>
      </w:r>
      <w:r w:rsidR="00DD2E5C" w:rsidRPr="00BD5FB0">
        <w:rPr>
          <w:rFonts w:ascii="Times New Roman" w:hAnsi="Times New Roman" w:cs="Times New Roman"/>
          <w:color w:val="FF0000"/>
        </w:rPr>
        <w:t>C</w:t>
      </w:r>
      <w:r w:rsidR="00DD2E5C" w:rsidRPr="00BD5FB0">
        <w:rPr>
          <w:rFonts w:ascii="Times New Roman" w:hAnsi="Times New Roman" w:cs="Times New Roman"/>
          <w:color w:val="FF0000"/>
        </w:rPr>
        <w:t>正确。每个大城市的发展都存在城市问题，如环境污染、住房紧张等，不是非洲人口逐渐离开广州的主要原因，</w:t>
      </w:r>
      <w:r w:rsidR="00DD2E5C" w:rsidRPr="00BD5FB0">
        <w:rPr>
          <w:rFonts w:ascii="Times New Roman" w:hAnsi="Times New Roman" w:cs="Times New Roman"/>
          <w:color w:val="FF0000"/>
        </w:rPr>
        <w:t>A</w:t>
      </w:r>
      <w:r w:rsidR="00DD2E5C" w:rsidRPr="00BD5FB0">
        <w:rPr>
          <w:rFonts w:ascii="Times New Roman" w:hAnsi="Times New Roman" w:cs="Times New Roman"/>
          <w:color w:val="FF0000"/>
        </w:rPr>
        <w:t>、</w:t>
      </w:r>
      <w:r w:rsidR="00DD2E5C" w:rsidRPr="00BD5FB0">
        <w:rPr>
          <w:rFonts w:ascii="Times New Roman" w:hAnsi="Times New Roman" w:cs="Times New Roman"/>
          <w:color w:val="FF0000"/>
        </w:rPr>
        <w:t>B</w:t>
      </w:r>
      <w:r w:rsidR="00DD2E5C" w:rsidRPr="00BD5FB0">
        <w:rPr>
          <w:rFonts w:ascii="Times New Roman" w:hAnsi="Times New Roman" w:cs="Times New Roman"/>
          <w:color w:val="FF0000"/>
        </w:rPr>
        <w:t>错误。珠三角政策转变不是非洲人口逐渐离开广州的主要原因，</w:t>
      </w:r>
      <w:r w:rsidR="00DD2E5C" w:rsidRPr="00BD5FB0">
        <w:rPr>
          <w:rFonts w:ascii="Times New Roman" w:hAnsi="Times New Roman" w:cs="Times New Roman"/>
          <w:color w:val="FF0000"/>
        </w:rPr>
        <w:t>D</w:t>
      </w:r>
      <w:r w:rsidR="00DD2E5C" w:rsidRPr="00BD5FB0">
        <w:rPr>
          <w:rFonts w:ascii="Times New Roman" w:hAnsi="Times New Roman" w:cs="Times New Roman"/>
          <w:color w:val="FF0000"/>
        </w:rPr>
        <w:t>错误。故选</w:t>
      </w:r>
      <w:r w:rsidR="00DD2E5C" w:rsidRPr="00BD5FB0">
        <w:rPr>
          <w:rFonts w:ascii="Times New Roman" w:hAnsi="Times New Roman" w:cs="Times New Roman"/>
          <w:color w:val="FF0000"/>
        </w:rPr>
        <w:t>C</w:t>
      </w:r>
      <w:r w:rsidR="00DD2E5C" w:rsidRPr="00BD5FB0">
        <w:rPr>
          <w:rFonts w:ascii="Times New Roman" w:hAnsi="Times New Roman" w:cs="Times New Roman"/>
          <w:color w:val="FF0000"/>
        </w:rPr>
        <w:t>。</w:t>
      </w:r>
    </w:p>
    <w:p w:rsidR="00F222A6" w:rsidRPr="00BD5FB0" w:rsidRDefault="00583518" w:rsidP="00BD5FB0">
      <w:pPr>
        <w:spacing w:line="360" w:lineRule="auto"/>
        <w:ind w:firstLine="420"/>
        <w:jc w:val="left"/>
        <w:textAlignment w:val="center"/>
        <w:rPr>
          <w:rFonts w:ascii="Times New Roman" w:hAnsi="Times New Roman" w:cs="Times New Roman"/>
        </w:rPr>
      </w:pPr>
      <w:r w:rsidRPr="00BD5FB0">
        <w:rPr>
          <w:rFonts w:ascii="Times New Roman" w:eastAsia="楷体" w:hAnsi="Times New Roman" w:cs="Times New Roman"/>
        </w:rPr>
        <w:t>2019</w:t>
      </w:r>
      <w:r w:rsidRPr="00BD5FB0">
        <w:rPr>
          <w:rFonts w:ascii="Times New Roman" w:eastAsia="楷体" w:hAnsi="Times New Roman" w:cs="Times New Roman"/>
        </w:rPr>
        <w:t>年</w:t>
      </w:r>
      <w:r w:rsidRPr="00BD5FB0">
        <w:rPr>
          <w:rFonts w:ascii="Times New Roman" w:eastAsia="楷体" w:hAnsi="Times New Roman" w:cs="Times New Roman"/>
        </w:rPr>
        <w:t>7</w:t>
      </w:r>
      <w:r w:rsidRPr="00BD5FB0">
        <w:rPr>
          <w:rFonts w:ascii="Times New Roman" w:eastAsia="楷体" w:hAnsi="Times New Roman" w:cs="Times New Roman"/>
        </w:rPr>
        <w:t>月，</w:t>
      </w:r>
      <w:proofErr w:type="gramStart"/>
      <w:r w:rsidRPr="00BD5FB0">
        <w:rPr>
          <w:rFonts w:ascii="Times New Roman" w:eastAsia="楷体" w:hAnsi="Times New Roman" w:cs="Times New Roman"/>
        </w:rPr>
        <w:t>雄安新区</w:t>
      </w:r>
      <w:proofErr w:type="gramEnd"/>
      <w:r w:rsidRPr="00BD5FB0">
        <w:rPr>
          <w:rFonts w:ascii="Times New Roman" w:eastAsia="楷体" w:hAnsi="Times New Roman" w:cs="Times New Roman"/>
        </w:rPr>
        <w:t>直达香港的高铁列车开通运营，京津冀三地实现了进港高铁列车全覆盖。据此完成下面小题。</w:t>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3</w:t>
      </w:r>
      <w:r w:rsidRPr="00BD5FB0">
        <w:rPr>
          <w:rFonts w:ascii="Times New Roman" w:hAnsi="Times New Roman" w:cs="Times New Roman"/>
        </w:rPr>
        <w:t>．与公路运输相比，</w:t>
      </w:r>
      <w:proofErr w:type="gramStart"/>
      <w:r w:rsidRPr="00BD5FB0">
        <w:rPr>
          <w:rFonts w:ascii="Times New Roman" w:hAnsi="Times New Roman" w:cs="Times New Roman"/>
        </w:rPr>
        <w:t>雄安新区</w:t>
      </w:r>
      <w:proofErr w:type="gramEnd"/>
      <w:r w:rsidRPr="00BD5FB0">
        <w:rPr>
          <w:rFonts w:ascii="Times New Roman" w:hAnsi="Times New Roman" w:cs="Times New Roman"/>
        </w:rPr>
        <w:t>直达香港的高铁（</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．受天气影响大</w:t>
      </w:r>
      <w:r w:rsidRPr="00BD5FB0">
        <w:rPr>
          <w:rFonts w:ascii="Times New Roman" w:hAnsi="Times New Roman" w:cs="Times New Roman"/>
        </w:rPr>
        <w:tab/>
        <w:t>B</w:t>
      </w:r>
      <w:r w:rsidRPr="00BD5FB0">
        <w:rPr>
          <w:rFonts w:ascii="Times New Roman" w:hAnsi="Times New Roman" w:cs="Times New Roman"/>
        </w:rPr>
        <w:t>．客运量小</w:t>
      </w:r>
      <w:r w:rsidRPr="00BD5FB0">
        <w:rPr>
          <w:rFonts w:ascii="Times New Roman" w:hAnsi="Times New Roman" w:cs="Times New Roman"/>
        </w:rPr>
        <w:tab/>
        <w:t>C</w:t>
      </w:r>
      <w:r w:rsidRPr="00BD5FB0">
        <w:rPr>
          <w:rFonts w:ascii="Times New Roman" w:hAnsi="Times New Roman" w:cs="Times New Roman"/>
        </w:rPr>
        <w:t>．灵活性强</w:t>
      </w:r>
      <w:r w:rsidRPr="00BD5FB0">
        <w:rPr>
          <w:rFonts w:ascii="Times New Roman" w:hAnsi="Times New Roman" w:cs="Times New Roman"/>
        </w:rPr>
        <w:tab/>
        <w:t>D</w:t>
      </w:r>
      <w:r w:rsidRPr="00BD5FB0">
        <w:rPr>
          <w:rFonts w:ascii="Times New Roman" w:hAnsi="Times New Roman" w:cs="Times New Roman"/>
        </w:rPr>
        <w:t>．速度快</w:t>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4</w:t>
      </w:r>
      <w:r w:rsidRPr="00BD5FB0">
        <w:rPr>
          <w:rFonts w:ascii="Times New Roman" w:hAnsi="Times New Roman" w:cs="Times New Roman"/>
        </w:rPr>
        <w:t>．实现京津冀三地进港高铁列车全覆盖带来的影响是（</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tabs>
          <w:tab w:val="left" w:pos="4153"/>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．解决京津城市交通拥堵问题</w:t>
      </w:r>
      <w:r w:rsidRPr="00BD5FB0">
        <w:rPr>
          <w:rFonts w:ascii="Times New Roman" w:hAnsi="Times New Roman" w:cs="Times New Roman"/>
        </w:rPr>
        <w:tab/>
        <w:t>B</w:t>
      </w:r>
      <w:r w:rsidRPr="00BD5FB0">
        <w:rPr>
          <w:rFonts w:ascii="Times New Roman" w:hAnsi="Times New Roman" w:cs="Times New Roman"/>
        </w:rPr>
        <w:t>．增强香港与京津冀地区的联系</w:t>
      </w:r>
    </w:p>
    <w:p w:rsidR="00F222A6" w:rsidRPr="00BD5FB0" w:rsidRDefault="00583518" w:rsidP="00BD5FB0">
      <w:pPr>
        <w:tabs>
          <w:tab w:val="left" w:pos="4153"/>
        </w:tabs>
        <w:spacing w:line="360" w:lineRule="auto"/>
        <w:jc w:val="left"/>
        <w:textAlignment w:val="center"/>
        <w:rPr>
          <w:rFonts w:ascii="Times New Roman" w:hAnsi="Times New Roman" w:cs="Times New Roman"/>
        </w:rPr>
      </w:pPr>
      <w:r w:rsidRPr="00BD5FB0">
        <w:rPr>
          <w:rFonts w:ascii="Times New Roman" w:hAnsi="Times New Roman" w:cs="Times New Roman"/>
        </w:rPr>
        <w:t>C</w:t>
      </w:r>
      <w:r w:rsidRPr="00BD5FB0">
        <w:rPr>
          <w:rFonts w:ascii="Times New Roman" w:hAnsi="Times New Roman" w:cs="Times New Roman"/>
        </w:rPr>
        <w:t>．造成沿线商业网点数量减少</w:t>
      </w:r>
      <w:r w:rsidRPr="00BD5FB0">
        <w:rPr>
          <w:rFonts w:ascii="Times New Roman" w:hAnsi="Times New Roman" w:cs="Times New Roman"/>
        </w:rPr>
        <w:tab/>
        <w:t>D</w:t>
      </w:r>
      <w:r w:rsidRPr="00BD5FB0">
        <w:rPr>
          <w:rFonts w:ascii="Times New Roman" w:hAnsi="Times New Roman" w:cs="Times New Roman"/>
        </w:rPr>
        <w:t>．导致京津冀地区住房价格下降</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【答案】</w:t>
      </w:r>
      <w:r w:rsidRPr="00BD5FB0">
        <w:rPr>
          <w:rFonts w:ascii="Times New Roman" w:hAnsi="Times New Roman" w:cs="Times New Roman"/>
          <w:color w:val="FF0000"/>
        </w:rPr>
        <w:t>3</w:t>
      </w:r>
      <w:r w:rsidRPr="00BD5FB0">
        <w:rPr>
          <w:rFonts w:ascii="Times New Roman" w:hAnsi="Times New Roman" w:cs="Times New Roman"/>
          <w:color w:val="FF0000"/>
        </w:rPr>
        <w:t>．</w:t>
      </w:r>
      <w:r w:rsidRPr="00BD5FB0">
        <w:rPr>
          <w:rFonts w:ascii="Times New Roman" w:hAnsi="Times New Roman" w:cs="Times New Roman"/>
          <w:color w:val="FF0000"/>
        </w:rPr>
        <w:t>D</w:t>
      </w:r>
      <w:r w:rsidR="00FD5014" w:rsidRPr="00BD5FB0">
        <w:rPr>
          <w:rFonts w:ascii="Times New Roman" w:hAnsi="Times New Roman" w:cs="Times New Roman"/>
          <w:color w:val="FF0000"/>
        </w:rPr>
        <w:t xml:space="preserve">  4</w:t>
      </w:r>
      <w:r w:rsidRPr="00BD5FB0">
        <w:rPr>
          <w:rFonts w:ascii="Times New Roman" w:hAnsi="Times New Roman" w:cs="Times New Roman"/>
          <w:color w:val="FF0000"/>
        </w:rPr>
        <w:t>．</w:t>
      </w:r>
      <w:r w:rsidRPr="00BD5FB0">
        <w:rPr>
          <w:rFonts w:ascii="Times New Roman" w:hAnsi="Times New Roman" w:cs="Times New Roman"/>
          <w:color w:val="FF0000"/>
        </w:rPr>
        <w:t>B</w:t>
      </w:r>
    </w:p>
    <w:p w:rsidR="00F222A6"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Pr="00BD5FB0">
        <w:rPr>
          <w:rFonts w:ascii="Times New Roman" w:hAnsi="Times New Roman" w:cs="Times New Roman"/>
          <w:color w:val="FF0000"/>
        </w:rPr>
        <w:t>3</w:t>
      </w:r>
      <w:r w:rsidRPr="00BD5FB0">
        <w:rPr>
          <w:rFonts w:ascii="Times New Roman" w:hAnsi="Times New Roman" w:cs="Times New Roman"/>
          <w:color w:val="FF0000"/>
        </w:rPr>
        <w:t>．高铁相比公路运输，速度快，客运量大，受天气影响小，但灵活性不如公路，</w:t>
      </w:r>
      <w:r w:rsidRPr="00BD5FB0">
        <w:rPr>
          <w:rFonts w:ascii="Times New Roman" w:hAnsi="Times New Roman" w:cs="Times New Roman"/>
          <w:color w:val="FF0000"/>
        </w:rPr>
        <w:t>D</w:t>
      </w:r>
      <w:r w:rsidRPr="00BD5FB0">
        <w:rPr>
          <w:rFonts w:ascii="Times New Roman" w:hAnsi="Times New Roman" w:cs="Times New Roman"/>
          <w:color w:val="FF0000"/>
        </w:rPr>
        <w:t>正确，</w:t>
      </w:r>
      <w:r w:rsidRPr="00BD5FB0">
        <w:rPr>
          <w:rFonts w:ascii="Times New Roman" w:hAnsi="Times New Roman" w:cs="Times New Roman"/>
          <w:color w:val="FF0000"/>
        </w:rPr>
        <w:t>A</w:t>
      </w:r>
      <w:r w:rsidRPr="00BD5FB0">
        <w:rPr>
          <w:rFonts w:ascii="Times New Roman" w:hAnsi="Times New Roman" w:cs="Times New Roman"/>
          <w:color w:val="FF0000"/>
        </w:rPr>
        <w:t>、</w:t>
      </w:r>
      <w:r w:rsidRPr="00BD5FB0">
        <w:rPr>
          <w:rFonts w:ascii="Times New Roman" w:hAnsi="Times New Roman" w:cs="Times New Roman"/>
          <w:color w:val="FF0000"/>
        </w:rPr>
        <w:t>B</w:t>
      </w:r>
      <w:r w:rsidRPr="00BD5FB0">
        <w:rPr>
          <w:rFonts w:ascii="Times New Roman" w:hAnsi="Times New Roman" w:cs="Times New Roman"/>
          <w:color w:val="FF0000"/>
        </w:rPr>
        <w:t>、</w:t>
      </w:r>
      <w:r w:rsidRPr="00BD5FB0">
        <w:rPr>
          <w:rFonts w:ascii="Times New Roman" w:hAnsi="Times New Roman" w:cs="Times New Roman"/>
          <w:color w:val="FF0000"/>
        </w:rPr>
        <w:t>C</w:t>
      </w:r>
      <w:r w:rsidRPr="00BD5FB0">
        <w:rPr>
          <w:rFonts w:ascii="Times New Roman" w:hAnsi="Times New Roman" w:cs="Times New Roman"/>
          <w:color w:val="FF0000"/>
        </w:rPr>
        <w:t>均错误。故选</w:t>
      </w:r>
      <w:r w:rsidRPr="00BD5FB0">
        <w:rPr>
          <w:rFonts w:ascii="Times New Roman" w:hAnsi="Times New Roman" w:cs="Times New Roman"/>
          <w:color w:val="FF0000"/>
        </w:rPr>
        <w:t>D</w:t>
      </w:r>
      <w:r w:rsidRPr="00BD5FB0">
        <w:rPr>
          <w:rFonts w:ascii="Times New Roman" w:hAnsi="Times New Roman" w:cs="Times New Roman"/>
          <w:color w:val="FF0000"/>
        </w:rPr>
        <w:t>。</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lastRenderedPageBreak/>
        <w:t>4</w:t>
      </w:r>
      <w:r w:rsidRPr="00BD5FB0">
        <w:rPr>
          <w:rFonts w:ascii="Times New Roman" w:hAnsi="Times New Roman" w:cs="Times New Roman"/>
          <w:color w:val="FF0000"/>
        </w:rPr>
        <w:t>．实现京津冀三地进港高铁列车全覆盖，不能解决京津城市交通拥堵问题，</w:t>
      </w:r>
      <w:r w:rsidRPr="00BD5FB0">
        <w:rPr>
          <w:rFonts w:ascii="Times New Roman" w:hAnsi="Times New Roman" w:cs="Times New Roman"/>
          <w:color w:val="FF0000"/>
        </w:rPr>
        <w:t>A</w:t>
      </w:r>
      <w:r w:rsidRPr="00BD5FB0">
        <w:rPr>
          <w:rFonts w:ascii="Times New Roman" w:hAnsi="Times New Roman" w:cs="Times New Roman"/>
          <w:color w:val="FF0000"/>
        </w:rPr>
        <w:t>错误；可以增强香港与京津冀地区的联系，</w:t>
      </w:r>
      <w:r w:rsidRPr="00BD5FB0">
        <w:rPr>
          <w:rFonts w:ascii="Times New Roman" w:hAnsi="Times New Roman" w:cs="Times New Roman"/>
          <w:color w:val="FF0000"/>
        </w:rPr>
        <w:t>B</w:t>
      </w:r>
      <w:r w:rsidRPr="00BD5FB0">
        <w:rPr>
          <w:rFonts w:ascii="Times New Roman" w:hAnsi="Times New Roman" w:cs="Times New Roman"/>
          <w:color w:val="FF0000"/>
        </w:rPr>
        <w:t>正确；造成沿线商业网点数量增加，</w:t>
      </w:r>
      <w:r w:rsidRPr="00BD5FB0">
        <w:rPr>
          <w:rFonts w:ascii="Times New Roman" w:hAnsi="Times New Roman" w:cs="Times New Roman"/>
          <w:color w:val="FF0000"/>
        </w:rPr>
        <w:t>C</w:t>
      </w:r>
      <w:r w:rsidRPr="00BD5FB0">
        <w:rPr>
          <w:rFonts w:ascii="Times New Roman" w:hAnsi="Times New Roman" w:cs="Times New Roman"/>
          <w:color w:val="FF0000"/>
        </w:rPr>
        <w:t>错误；</w:t>
      </w:r>
      <w:r w:rsidRPr="00BD5FB0">
        <w:rPr>
          <w:rFonts w:ascii="Times New Roman" w:hAnsi="Times New Roman" w:cs="Times New Roman"/>
          <w:color w:val="FF0000"/>
        </w:rPr>
        <w:t xml:space="preserve"> </w:t>
      </w:r>
      <w:r w:rsidRPr="00BD5FB0">
        <w:rPr>
          <w:rFonts w:ascii="Times New Roman" w:hAnsi="Times New Roman" w:cs="Times New Roman"/>
          <w:color w:val="FF0000"/>
        </w:rPr>
        <w:t>导致京津冀地区住房价格上涨，</w:t>
      </w:r>
      <w:r w:rsidRPr="00BD5FB0">
        <w:rPr>
          <w:rFonts w:ascii="Times New Roman" w:hAnsi="Times New Roman" w:cs="Times New Roman"/>
          <w:color w:val="FF0000"/>
        </w:rPr>
        <w:t>D</w:t>
      </w:r>
      <w:r w:rsidRPr="00BD5FB0">
        <w:rPr>
          <w:rFonts w:ascii="Times New Roman" w:hAnsi="Times New Roman" w:cs="Times New Roman"/>
          <w:color w:val="FF0000"/>
        </w:rPr>
        <w:t>错误。故选</w:t>
      </w:r>
      <w:r w:rsidRPr="00BD5FB0">
        <w:rPr>
          <w:rFonts w:ascii="Times New Roman" w:hAnsi="Times New Roman" w:cs="Times New Roman"/>
          <w:color w:val="FF0000"/>
        </w:rPr>
        <w:t>B</w:t>
      </w:r>
      <w:r w:rsidRPr="00BD5FB0">
        <w:rPr>
          <w:rFonts w:ascii="Times New Roman" w:hAnsi="Times New Roman" w:cs="Times New Roman"/>
          <w:color w:val="FF0000"/>
        </w:rPr>
        <w:t>。</w:t>
      </w:r>
    </w:p>
    <w:p w:rsidR="00DD2E5C" w:rsidRPr="00BD5FB0" w:rsidRDefault="00583518" w:rsidP="00BD5FB0">
      <w:pPr>
        <w:spacing w:line="360" w:lineRule="auto"/>
        <w:ind w:firstLine="420"/>
        <w:jc w:val="left"/>
        <w:textAlignment w:val="center"/>
        <w:rPr>
          <w:rFonts w:ascii="Times New Roman" w:eastAsia="楷体" w:hAnsi="Times New Roman" w:cs="Times New Roman"/>
        </w:rPr>
      </w:pPr>
      <w:r w:rsidRPr="00BD5FB0">
        <w:rPr>
          <w:rFonts w:ascii="Times New Roman" w:eastAsia="楷体" w:hAnsi="Times New Roman" w:cs="Times New Roman"/>
        </w:rPr>
        <w:t>2014</w:t>
      </w:r>
      <w:r w:rsidRPr="00BD5FB0">
        <w:rPr>
          <w:rFonts w:ascii="Times New Roman" w:eastAsia="楷体" w:hAnsi="Times New Roman" w:cs="Times New Roman"/>
        </w:rPr>
        <w:t>年</w:t>
      </w:r>
      <w:r w:rsidRPr="00BD5FB0">
        <w:rPr>
          <w:rFonts w:ascii="Times New Roman" w:eastAsia="楷体" w:hAnsi="Times New Roman" w:cs="Times New Roman"/>
        </w:rPr>
        <w:t>4</w:t>
      </w:r>
      <w:r w:rsidRPr="00BD5FB0">
        <w:rPr>
          <w:rFonts w:ascii="Times New Roman" w:eastAsia="楷体" w:hAnsi="Times New Roman" w:cs="Times New Roman"/>
        </w:rPr>
        <w:t>月</w:t>
      </w:r>
      <w:r w:rsidRPr="00BD5FB0">
        <w:rPr>
          <w:rFonts w:ascii="Times New Roman" w:eastAsia="楷体" w:hAnsi="Times New Roman" w:cs="Times New Roman"/>
        </w:rPr>
        <w:t>23</w:t>
      </w:r>
      <w:r w:rsidRPr="00BD5FB0">
        <w:rPr>
          <w:rFonts w:ascii="Times New Roman" w:eastAsia="楷体" w:hAnsi="Times New Roman" w:cs="Times New Roman"/>
        </w:rPr>
        <w:t>日我国发生一次区城性大风、特强沙尘暴天气，影响范围广、强度大，造成重大经济损失，下图为此次沙尘暴经过某城市当天的气温、气压和风速变化过程曲线图。据此完成下面小题。</w:t>
      </w:r>
    </w:p>
    <w:p w:rsidR="00DD2E5C" w:rsidRPr="00BD5FB0" w:rsidRDefault="00583518" w:rsidP="00BD5FB0">
      <w:pPr>
        <w:spacing w:line="360" w:lineRule="auto"/>
        <w:jc w:val="center"/>
        <w:textAlignment w:val="center"/>
        <w:rPr>
          <w:rFonts w:ascii="Times New Roman" w:hAnsi="Times New Roman" w:cs="Times New Roman"/>
        </w:rPr>
      </w:pPr>
      <w:r w:rsidRPr="00BD5FB0">
        <w:rPr>
          <w:rFonts w:ascii="Times New Roman" w:hAnsi="Times New Roman" w:cs="Times New Roman"/>
          <w:noProof/>
        </w:rPr>
        <w:drawing>
          <wp:inline distT="0" distB="0" distL="0" distR="0">
            <wp:extent cx="3390900" cy="1704975"/>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70086" name=""/>
                    <pic:cNvPicPr>
                      <a:picLocks noChangeAspect="1"/>
                    </pic:cNvPicPr>
                  </pic:nvPicPr>
                  <pic:blipFill>
                    <a:blip r:embed="rId10"/>
                    <a:stretch>
                      <a:fillRect/>
                    </a:stretch>
                  </pic:blipFill>
                  <pic:spPr>
                    <a:xfrm>
                      <a:off x="0" y="0"/>
                      <a:ext cx="3390900" cy="1704975"/>
                    </a:xfrm>
                    <a:prstGeom prst="rect">
                      <a:avLst/>
                    </a:prstGeom>
                  </pic:spPr>
                </pic:pic>
              </a:graphicData>
            </a:graphic>
          </wp:inline>
        </w:drawing>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5</w:t>
      </w:r>
      <w:r w:rsidRPr="00BD5FB0">
        <w:rPr>
          <w:rFonts w:ascii="Times New Roman" w:hAnsi="Times New Roman" w:cs="Times New Roman"/>
        </w:rPr>
        <w:t>．甲、乙、丙曲线分别对应的天气统计要素是（</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．气温、气压、风速</w:t>
      </w:r>
      <w:r w:rsidRPr="00BD5FB0">
        <w:rPr>
          <w:rFonts w:ascii="Times New Roman" w:hAnsi="Times New Roman" w:cs="Times New Roman"/>
        </w:rPr>
        <w:tab/>
      </w:r>
      <w:r>
        <w:rPr>
          <w:rFonts w:ascii="Times New Roman" w:hAnsi="Times New Roman" w:cs="Times New Roman"/>
        </w:rPr>
        <w:tab/>
      </w:r>
      <w:r w:rsidRPr="00BD5FB0">
        <w:rPr>
          <w:rFonts w:ascii="Times New Roman" w:hAnsi="Times New Roman" w:cs="Times New Roman"/>
        </w:rPr>
        <w:t>B</w:t>
      </w:r>
      <w:r w:rsidRPr="00BD5FB0">
        <w:rPr>
          <w:rFonts w:ascii="Times New Roman" w:hAnsi="Times New Roman" w:cs="Times New Roman"/>
        </w:rPr>
        <w:t>．气压、气温、风速</w:t>
      </w:r>
      <w:r w:rsidRPr="00BD5FB0">
        <w:rPr>
          <w:rFonts w:ascii="Times New Roman" w:hAnsi="Times New Roman" w:cs="Times New Roman"/>
        </w:rPr>
        <w:tab/>
      </w:r>
    </w:p>
    <w:p w:rsidR="00DD2E5C"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C</w:t>
      </w:r>
      <w:r w:rsidRPr="00BD5FB0">
        <w:rPr>
          <w:rFonts w:ascii="Times New Roman" w:hAnsi="Times New Roman" w:cs="Times New Roman"/>
        </w:rPr>
        <w:t>．风速、气温、气压</w:t>
      </w:r>
      <w:r w:rsidRPr="00BD5FB0">
        <w:rPr>
          <w:rFonts w:ascii="Times New Roman" w:hAnsi="Times New Roman" w:cs="Times New Roman"/>
        </w:rPr>
        <w:tab/>
      </w:r>
      <w:r w:rsidR="00BD5FB0">
        <w:rPr>
          <w:rFonts w:ascii="Times New Roman" w:hAnsi="Times New Roman" w:cs="Times New Roman"/>
        </w:rPr>
        <w:tab/>
      </w:r>
      <w:r w:rsidRPr="00BD5FB0">
        <w:rPr>
          <w:rFonts w:ascii="Times New Roman" w:hAnsi="Times New Roman" w:cs="Times New Roman"/>
        </w:rPr>
        <w:t>D</w:t>
      </w:r>
      <w:r w:rsidRPr="00BD5FB0">
        <w:rPr>
          <w:rFonts w:ascii="Times New Roman" w:hAnsi="Times New Roman" w:cs="Times New Roman"/>
        </w:rPr>
        <w:t>．气温、风速、气压</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6</w:t>
      </w:r>
      <w:r w:rsidRPr="00BD5FB0">
        <w:rPr>
          <w:rFonts w:ascii="Times New Roman" w:hAnsi="Times New Roman" w:cs="Times New Roman"/>
        </w:rPr>
        <w:t>．强沙尘暴到达该城市的时间大约是（</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DD2E5C"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w:t>
      </w:r>
      <w:r w:rsidRPr="00BD5FB0">
        <w:rPr>
          <w:rFonts w:ascii="Times New Roman" w:hAnsi="Times New Roman" w:cs="Times New Roman"/>
        </w:rPr>
        <w:t>9</w:t>
      </w:r>
      <w:r w:rsidRPr="00BD5FB0">
        <w:rPr>
          <w:rFonts w:ascii="Times New Roman" w:hAnsi="Times New Roman" w:cs="Times New Roman"/>
        </w:rPr>
        <w:t>点</w:t>
      </w:r>
      <w:r w:rsidRPr="00BD5FB0">
        <w:rPr>
          <w:rFonts w:ascii="Times New Roman" w:hAnsi="Times New Roman" w:cs="Times New Roman"/>
        </w:rPr>
        <w:tab/>
        <w:t>B</w:t>
      </w:r>
      <w:r w:rsidRPr="00BD5FB0">
        <w:rPr>
          <w:rFonts w:ascii="Times New Roman" w:hAnsi="Times New Roman" w:cs="Times New Roman"/>
        </w:rPr>
        <w:t>．</w:t>
      </w:r>
      <w:r w:rsidRPr="00BD5FB0">
        <w:rPr>
          <w:rFonts w:ascii="Times New Roman" w:hAnsi="Times New Roman" w:cs="Times New Roman"/>
        </w:rPr>
        <w:t>11</w:t>
      </w:r>
      <w:r w:rsidRPr="00BD5FB0">
        <w:rPr>
          <w:rFonts w:ascii="Times New Roman" w:hAnsi="Times New Roman" w:cs="Times New Roman"/>
        </w:rPr>
        <w:t>点</w:t>
      </w:r>
      <w:r w:rsidRPr="00BD5FB0">
        <w:rPr>
          <w:rFonts w:ascii="Times New Roman" w:hAnsi="Times New Roman" w:cs="Times New Roman"/>
        </w:rPr>
        <w:tab/>
        <w:t>C</w:t>
      </w:r>
      <w:r w:rsidRPr="00BD5FB0">
        <w:rPr>
          <w:rFonts w:ascii="Times New Roman" w:hAnsi="Times New Roman" w:cs="Times New Roman"/>
        </w:rPr>
        <w:t>．</w:t>
      </w:r>
      <w:r w:rsidRPr="00BD5FB0">
        <w:rPr>
          <w:rFonts w:ascii="Times New Roman" w:hAnsi="Times New Roman" w:cs="Times New Roman"/>
        </w:rPr>
        <w:t>14</w:t>
      </w:r>
      <w:r w:rsidRPr="00BD5FB0">
        <w:rPr>
          <w:rFonts w:ascii="Times New Roman" w:hAnsi="Times New Roman" w:cs="Times New Roman"/>
        </w:rPr>
        <w:t>点</w:t>
      </w:r>
      <w:r w:rsidRPr="00BD5FB0">
        <w:rPr>
          <w:rFonts w:ascii="Times New Roman" w:hAnsi="Times New Roman" w:cs="Times New Roman"/>
        </w:rPr>
        <w:tab/>
        <w:t>D</w:t>
      </w:r>
      <w:r w:rsidRPr="00BD5FB0">
        <w:rPr>
          <w:rFonts w:ascii="Times New Roman" w:hAnsi="Times New Roman" w:cs="Times New Roman"/>
        </w:rPr>
        <w:t>．</w:t>
      </w:r>
      <w:r w:rsidRPr="00BD5FB0">
        <w:rPr>
          <w:rFonts w:ascii="Times New Roman" w:hAnsi="Times New Roman" w:cs="Times New Roman"/>
        </w:rPr>
        <w:t>18</w:t>
      </w:r>
      <w:r w:rsidRPr="00BD5FB0">
        <w:rPr>
          <w:rFonts w:ascii="Times New Roman" w:hAnsi="Times New Roman" w:cs="Times New Roman"/>
        </w:rPr>
        <w:t>点</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7</w:t>
      </w:r>
      <w:r w:rsidRPr="00BD5FB0">
        <w:rPr>
          <w:rFonts w:ascii="Times New Roman" w:hAnsi="Times New Roman" w:cs="Times New Roman"/>
        </w:rPr>
        <w:t>．该城市可能是（</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DD2E5C"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．喀什</w:t>
      </w:r>
      <w:r w:rsidRPr="00BD5FB0">
        <w:rPr>
          <w:rFonts w:ascii="Times New Roman" w:hAnsi="Times New Roman" w:cs="Times New Roman"/>
        </w:rPr>
        <w:tab/>
        <w:t>B</w:t>
      </w:r>
      <w:r w:rsidRPr="00BD5FB0">
        <w:rPr>
          <w:rFonts w:ascii="Times New Roman" w:hAnsi="Times New Roman" w:cs="Times New Roman"/>
        </w:rPr>
        <w:t>．敦煌</w:t>
      </w:r>
      <w:r w:rsidRPr="00BD5FB0">
        <w:rPr>
          <w:rFonts w:ascii="Times New Roman" w:hAnsi="Times New Roman" w:cs="Times New Roman"/>
        </w:rPr>
        <w:tab/>
        <w:t>C</w:t>
      </w:r>
      <w:r w:rsidRPr="00BD5FB0">
        <w:rPr>
          <w:rFonts w:ascii="Times New Roman" w:hAnsi="Times New Roman" w:cs="Times New Roman"/>
        </w:rPr>
        <w:t>．昆明</w:t>
      </w:r>
      <w:r w:rsidRPr="00BD5FB0">
        <w:rPr>
          <w:rFonts w:ascii="Times New Roman" w:hAnsi="Times New Roman" w:cs="Times New Roman"/>
        </w:rPr>
        <w:tab/>
        <w:t>D</w:t>
      </w:r>
      <w:r w:rsidRPr="00BD5FB0">
        <w:rPr>
          <w:rFonts w:ascii="Times New Roman" w:hAnsi="Times New Roman" w:cs="Times New Roman"/>
        </w:rPr>
        <w:t>．威海</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【答案】</w:t>
      </w:r>
      <w:r w:rsidR="00FD5014" w:rsidRPr="00BD5FB0">
        <w:rPr>
          <w:rFonts w:ascii="Times New Roman" w:hAnsi="Times New Roman" w:cs="Times New Roman"/>
          <w:color w:val="FF0000"/>
        </w:rPr>
        <w:t>5</w:t>
      </w:r>
      <w:r w:rsidRPr="00BD5FB0">
        <w:rPr>
          <w:rFonts w:ascii="Times New Roman" w:hAnsi="Times New Roman" w:cs="Times New Roman"/>
          <w:color w:val="FF0000"/>
        </w:rPr>
        <w:t>．</w:t>
      </w:r>
      <w:r w:rsidRPr="00BD5FB0">
        <w:rPr>
          <w:rFonts w:ascii="Times New Roman" w:hAnsi="Times New Roman" w:cs="Times New Roman"/>
          <w:color w:val="FF0000"/>
        </w:rPr>
        <w:t>D</w:t>
      </w:r>
      <w:r w:rsidR="00BD5FB0">
        <w:rPr>
          <w:rFonts w:ascii="Times New Roman" w:hAnsi="Times New Roman" w:cs="Times New Roman"/>
          <w:color w:val="FF0000"/>
        </w:rPr>
        <w:t xml:space="preserve"> </w:t>
      </w:r>
      <w:r w:rsidR="00FD5014" w:rsidRPr="00BD5FB0">
        <w:rPr>
          <w:rFonts w:ascii="Times New Roman" w:hAnsi="Times New Roman" w:cs="Times New Roman"/>
          <w:color w:val="FF0000"/>
        </w:rPr>
        <w:t xml:space="preserve"> 6</w:t>
      </w:r>
      <w:r w:rsidRPr="00BD5FB0">
        <w:rPr>
          <w:rFonts w:ascii="Times New Roman" w:hAnsi="Times New Roman" w:cs="Times New Roman"/>
          <w:color w:val="FF0000"/>
        </w:rPr>
        <w:t>．</w:t>
      </w:r>
      <w:r w:rsidRPr="00BD5FB0">
        <w:rPr>
          <w:rFonts w:ascii="Times New Roman" w:hAnsi="Times New Roman" w:cs="Times New Roman"/>
          <w:color w:val="FF0000"/>
        </w:rPr>
        <w:t>C</w:t>
      </w:r>
      <w:r w:rsidR="00FD5014" w:rsidRPr="00BD5FB0">
        <w:rPr>
          <w:rFonts w:ascii="Times New Roman" w:hAnsi="Times New Roman" w:cs="Times New Roman"/>
          <w:color w:val="FF0000"/>
        </w:rPr>
        <w:t xml:space="preserve"> </w:t>
      </w:r>
      <w:r w:rsidR="00BD5FB0">
        <w:rPr>
          <w:rFonts w:ascii="Times New Roman" w:hAnsi="Times New Roman" w:cs="Times New Roman"/>
          <w:color w:val="FF0000"/>
        </w:rPr>
        <w:t xml:space="preserve"> </w:t>
      </w:r>
      <w:r w:rsidR="00FD5014" w:rsidRPr="00BD5FB0">
        <w:rPr>
          <w:rFonts w:ascii="Times New Roman" w:hAnsi="Times New Roman" w:cs="Times New Roman"/>
          <w:color w:val="FF0000"/>
        </w:rPr>
        <w:t>7</w:t>
      </w:r>
      <w:r w:rsidRPr="00BD5FB0">
        <w:rPr>
          <w:rFonts w:ascii="Times New Roman" w:hAnsi="Times New Roman" w:cs="Times New Roman"/>
          <w:color w:val="FF0000"/>
        </w:rPr>
        <w:t>．</w:t>
      </w:r>
      <w:r w:rsidRPr="00BD5FB0">
        <w:rPr>
          <w:rFonts w:ascii="Times New Roman" w:hAnsi="Times New Roman" w:cs="Times New Roman"/>
          <w:color w:val="FF0000"/>
        </w:rPr>
        <w:t>B</w:t>
      </w:r>
    </w:p>
    <w:p w:rsidR="00DD2E5C"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00FD5014" w:rsidRPr="00BD5FB0">
        <w:rPr>
          <w:rFonts w:ascii="Times New Roman" w:hAnsi="Times New Roman" w:cs="Times New Roman"/>
          <w:color w:val="FF0000"/>
        </w:rPr>
        <w:t>5</w:t>
      </w:r>
      <w:r w:rsidRPr="00BD5FB0">
        <w:rPr>
          <w:rFonts w:ascii="Times New Roman" w:hAnsi="Times New Roman" w:cs="Times New Roman"/>
          <w:color w:val="FF0000"/>
        </w:rPr>
        <w:t>．读图分析，甲曲线白天数值大，夜晚数值小，符合气温的日变化规律，可知甲表示气温；沙尘</w:t>
      </w:r>
      <w:proofErr w:type="gramStart"/>
      <w:r w:rsidRPr="00BD5FB0">
        <w:rPr>
          <w:rFonts w:ascii="Times New Roman" w:hAnsi="Times New Roman" w:cs="Times New Roman"/>
          <w:color w:val="FF0000"/>
        </w:rPr>
        <w:t>暴属于</w:t>
      </w:r>
      <w:proofErr w:type="gramEnd"/>
      <w:r w:rsidRPr="00BD5FB0">
        <w:rPr>
          <w:rFonts w:ascii="Times New Roman" w:hAnsi="Times New Roman" w:cs="Times New Roman"/>
          <w:color w:val="FF0000"/>
        </w:rPr>
        <w:t>冷锋天气，冷锋过境后气压会升高，可知丙表示气压；沙尘暴过境前风力较小，过境时风力增大，过境后风力减小，可知乙表示风速。故选</w:t>
      </w:r>
      <w:r w:rsidRPr="00BD5FB0">
        <w:rPr>
          <w:rFonts w:ascii="Times New Roman" w:hAnsi="Times New Roman" w:cs="Times New Roman"/>
          <w:color w:val="FF0000"/>
        </w:rPr>
        <w:t>D</w:t>
      </w:r>
      <w:r w:rsidRPr="00BD5FB0">
        <w:rPr>
          <w:rFonts w:ascii="Times New Roman" w:hAnsi="Times New Roman" w:cs="Times New Roman"/>
          <w:color w:val="FF0000"/>
        </w:rPr>
        <w:t>。</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6</w:t>
      </w:r>
      <w:r w:rsidRPr="00BD5FB0">
        <w:rPr>
          <w:rFonts w:ascii="Times New Roman" w:hAnsi="Times New Roman" w:cs="Times New Roman"/>
          <w:color w:val="FF0000"/>
        </w:rPr>
        <w:t>．结合</w:t>
      </w:r>
      <w:proofErr w:type="gramStart"/>
      <w:r w:rsidRPr="00BD5FB0">
        <w:rPr>
          <w:rFonts w:ascii="Times New Roman" w:hAnsi="Times New Roman" w:cs="Times New Roman"/>
          <w:color w:val="FF0000"/>
        </w:rPr>
        <w:t>上题读图</w:t>
      </w:r>
      <w:proofErr w:type="gramEnd"/>
      <w:r w:rsidRPr="00BD5FB0">
        <w:rPr>
          <w:rFonts w:ascii="Times New Roman" w:hAnsi="Times New Roman" w:cs="Times New Roman"/>
          <w:color w:val="FF0000"/>
        </w:rPr>
        <w:t>分析，</w:t>
      </w:r>
      <w:r w:rsidRPr="00BD5FB0">
        <w:rPr>
          <w:rFonts w:ascii="Times New Roman" w:hAnsi="Times New Roman" w:cs="Times New Roman"/>
          <w:color w:val="FF0000"/>
        </w:rPr>
        <w:t>14</w:t>
      </w:r>
      <w:r w:rsidRPr="00BD5FB0">
        <w:rPr>
          <w:rFonts w:ascii="Times New Roman" w:hAnsi="Times New Roman" w:cs="Times New Roman"/>
          <w:color w:val="FF0000"/>
        </w:rPr>
        <w:t>时前后，该地气温高，气压最低，空气对流最旺盛，地表的沙尘被卷扬的高度大，且此时风力大，可知此时沙尘天气的强度最大，因此强沙尘暴到达该城市的时间大约是</w:t>
      </w:r>
      <w:r w:rsidRPr="00BD5FB0">
        <w:rPr>
          <w:rFonts w:ascii="Times New Roman" w:hAnsi="Times New Roman" w:cs="Times New Roman"/>
          <w:color w:val="FF0000"/>
        </w:rPr>
        <w:t>14</w:t>
      </w:r>
      <w:r w:rsidRPr="00BD5FB0">
        <w:rPr>
          <w:rFonts w:ascii="Times New Roman" w:hAnsi="Times New Roman" w:cs="Times New Roman"/>
          <w:color w:val="FF0000"/>
        </w:rPr>
        <w:t>时。故选</w:t>
      </w:r>
      <w:r w:rsidRPr="00BD5FB0">
        <w:rPr>
          <w:rFonts w:ascii="Times New Roman" w:hAnsi="Times New Roman" w:cs="Times New Roman"/>
          <w:color w:val="FF0000"/>
        </w:rPr>
        <w:t>C</w:t>
      </w:r>
      <w:r w:rsidRPr="00BD5FB0">
        <w:rPr>
          <w:rFonts w:ascii="Times New Roman" w:hAnsi="Times New Roman" w:cs="Times New Roman"/>
          <w:color w:val="FF0000"/>
        </w:rPr>
        <w:t>。</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7</w:t>
      </w:r>
      <w:r w:rsidR="00DD2E5C" w:rsidRPr="00BD5FB0">
        <w:rPr>
          <w:rFonts w:ascii="Times New Roman" w:hAnsi="Times New Roman" w:cs="Times New Roman"/>
          <w:color w:val="FF0000"/>
        </w:rPr>
        <w:t>．昆明和威海位于我国湿润地区，不易发生沙尘暴，</w:t>
      </w:r>
      <w:r w:rsidR="00DD2E5C" w:rsidRPr="00BD5FB0">
        <w:rPr>
          <w:rFonts w:ascii="Times New Roman" w:hAnsi="Times New Roman" w:cs="Times New Roman"/>
          <w:color w:val="FF0000"/>
        </w:rPr>
        <w:t>CD</w:t>
      </w:r>
      <w:r w:rsidR="00DD2E5C" w:rsidRPr="00BD5FB0">
        <w:rPr>
          <w:rFonts w:ascii="Times New Roman" w:hAnsi="Times New Roman" w:cs="Times New Roman"/>
          <w:color w:val="FF0000"/>
        </w:rPr>
        <w:t>错误；强沙尘暴一般发生在午后，该日该地强沙尘暴发生的北京时间大约是</w:t>
      </w:r>
      <w:r w:rsidR="00DD2E5C" w:rsidRPr="00BD5FB0">
        <w:rPr>
          <w:rFonts w:ascii="Times New Roman" w:hAnsi="Times New Roman" w:cs="Times New Roman"/>
          <w:color w:val="FF0000"/>
        </w:rPr>
        <w:t>14</w:t>
      </w:r>
      <w:r w:rsidR="00DD2E5C" w:rsidRPr="00BD5FB0">
        <w:rPr>
          <w:rFonts w:ascii="Times New Roman" w:hAnsi="Times New Roman" w:cs="Times New Roman"/>
          <w:color w:val="FF0000"/>
        </w:rPr>
        <w:t>时，敦煌与北京的时差小于</w:t>
      </w:r>
      <w:r w:rsidR="00DD2E5C" w:rsidRPr="00BD5FB0">
        <w:rPr>
          <w:rFonts w:ascii="Times New Roman" w:hAnsi="Times New Roman" w:cs="Times New Roman"/>
          <w:color w:val="FF0000"/>
        </w:rPr>
        <w:t>2</w:t>
      </w:r>
      <w:r w:rsidR="00DD2E5C" w:rsidRPr="00BD5FB0">
        <w:rPr>
          <w:rFonts w:ascii="Times New Roman" w:hAnsi="Times New Roman" w:cs="Times New Roman"/>
          <w:color w:val="FF0000"/>
        </w:rPr>
        <w:t>小时，而喀什与北京的时差约为</w:t>
      </w:r>
      <w:r w:rsidR="00DD2E5C" w:rsidRPr="00BD5FB0">
        <w:rPr>
          <w:rFonts w:ascii="Times New Roman" w:hAnsi="Times New Roman" w:cs="Times New Roman"/>
          <w:color w:val="FF0000"/>
        </w:rPr>
        <w:t>3</w:t>
      </w:r>
      <w:r w:rsidR="00DD2E5C" w:rsidRPr="00BD5FB0">
        <w:rPr>
          <w:rFonts w:ascii="Times New Roman" w:hAnsi="Times New Roman" w:cs="Times New Roman"/>
          <w:color w:val="FF0000"/>
        </w:rPr>
        <w:t>小时，因此该城市最可能是敦煌。故选</w:t>
      </w:r>
      <w:r w:rsidR="00DD2E5C" w:rsidRPr="00BD5FB0">
        <w:rPr>
          <w:rFonts w:ascii="Times New Roman" w:hAnsi="Times New Roman" w:cs="Times New Roman"/>
          <w:color w:val="FF0000"/>
        </w:rPr>
        <w:t>B</w:t>
      </w:r>
      <w:r w:rsidR="00DD2E5C" w:rsidRPr="00BD5FB0">
        <w:rPr>
          <w:rFonts w:ascii="Times New Roman" w:hAnsi="Times New Roman" w:cs="Times New Roman"/>
          <w:color w:val="FF0000"/>
        </w:rPr>
        <w:t>。</w:t>
      </w:r>
    </w:p>
    <w:p w:rsidR="00F222A6" w:rsidRPr="00BD5FB0" w:rsidRDefault="00583518" w:rsidP="00BD5FB0">
      <w:pPr>
        <w:spacing w:line="360" w:lineRule="auto"/>
        <w:ind w:firstLine="420"/>
        <w:jc w:val="left"/>
        <w:textAlignment w:val="center"/>
        <w:rPr>
          <w:rFonts w:ascii="Times New Roman" w:eastAsia="楷体" w:hAnsi="Times New Roman" w:cs="Times New Roman"/>
        </w:rPr>
      </w:pPr>
      <w:r w:rsidRPr="00BD5FB0">
        <w:rPr>
          <w:rFonts w:ascii="Times New Roman" w:eastAsia="楷体" w:hAnsi="Times New Roman" w:cs="Times New Roman"/>
        </w:rPr>
        <w:t>泰加林即寒温带针叶林，冷湿是其生长的必要条件。我国大兴安岭北部多年永久冻土层（埋藏深度一般在地面以下</w:t>
      </w:r>
      <w:r w:rsidRPr="00BD5FB0">
        <w:rPr>
          <w:rFonts w:ascii="Times New Roman" w:eastAsia="楷体" w:hAnsi="Times New Roman" w:cs="Times New Roman"/>
        </w:rPr>
        <w:t>0.3~0.7m</w:t>
      </w:r>
      <w:r w:rsidRPr="00BD5FB0">
        <w:rPr>
          <w:rFonts w:ascii="Times New Roman" w:eastAsia="楷体" w:hAnsi="Times New Roman" w:cs="Times New Roman"/>
        </w:rPr>
        <w:t>）上生长着大片泰加林，主要树种是高大的兴安落叶松。下图示意大兴安岭北部泰加林的分布状况。据此完成下面小题。</w:t>
      </w:r>
    </w:p>
    <w:p w:rsidR="00F222A6" w:rsidRPr="00BD5FB0" w:rsidRDefault="00583518" w:rsidP="00BD5FB0">
      <w:pPr>
        <w:spacing w:line="360" w:lineRule="auto"/>
        <w:jc w:val="center"/>
        <w:textAlignment w:val="center"/>
        <w:rPr>
          <w:rFonts w:ascii="Times New Roman" w:hAnsi="Times New Roman" w:cs="Times New Roman"/>
        </w:rPr>
      </w:pPr>
      <w:r w:rsidRPr="00BD5FB0">
        <w:rPr>
          <w:rFonts w:ascii="Times New Roman" w:hAnsi="Times New Roman" w:cs="Times New Roman"/>
          <w:noProof/>
        </w:rPr>
        <w:lastRenderedPageBreak/>
        <w:drawing>
          <wp:inline distT="0" distB="0" distL="0" distR="0">
            <wp:extent cx="3400425" cy="2886075"/>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95876" name=""/>
                    <pic:cNvPicPr>
                      <a:picLocks noChangeAspect="1"/>
                    </pic:cNvPicPr>
                  </pic:nvPicPr>
                  <pic:blipFill>
                    <a:blip r:embed="rId11"/>
                    <a:stretch>
                      <a:fillRect/>
                    </a:stretch>
                  </pic:blipFill>
                  <pic:spPr>
                    <a:xfrm>
                      <a:off x="0" y="0"/>
                      <a:ext cx="3400425" cy="2886075"/>
                    </a:xfrm>
                    <a:prstGeom prst="rect">
                      <a:avLst/>
                    </a:prstGeom>
                  </pic:spPr>
                </pic:pic>
              </a:graphicData>
            </a:graphic>
          </wp:inline>
        </w:drawing>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8</w:t>
      </w:r>
      <w:r w:rsidRPr="00BD5FB0">
        <w:rPr>
          <w:rFonts w:ascii="Times New Roman" w:hAnsi="Times New Roman" w:cs="Times New Roman"/>
        </w:rPr>
        <w:t>．影响大兴安岭东西两侧泰加林分布纬度差异的主要因素是（</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宋体" w:eastAsia="宋体" w:hAnsi="宋体" w:cs="宋体" w:hint="eastAsia"/>
        </w:rPr>
        <w:t>①</w:t>
      </w:r>
      <w:r w:rsidRPr="00BD5FB0">
        <w:rPr>
          <w:rFonts w:ascii="Times New Roman" w:hAnsi="Times New Roman" w:cs="Times New Roman"/>
        </w:rPr>
        <w:t>太阳辐射</w:t>
      </w:r>
      <w:r w:rsidRPr="00BD5FB0">
        <w:rPr>
          <w:rFonts w:ascii="宋体" w:eastAsia="宋体" w:hAnsi="宋体" w:cs="宋体" w:hint="eastAsia"/>
        </w:rPr>
        <w:t>②</w:t>
      </w:r>
      <w:r w:rsidRPr="00BD5FB0">
        <w:rPr>
          <w:rFonts w:ascii="Times New Roman" w:hAnsi="Times New Roman" w:cs="Times New Roman"/>
        </w:rPr>
        <w:t>冬季风</w:t>
      </w:r>
      <w:r w:rsidRPr="00BD5FB0">
        <w:rPr>
          <w:rFonts w:ascii="宋体" w:eastAsia="宋体" w:hAnsi="宋体" w:cs="宋体" w:hint="eastAsia"/>
        </w:rPr>
        <w:t>③</w:t>
      </w:r>
      <w:r w:rsidRPr="00BD5FB0">
        <w:rPr>
          <w:rFonts w:ascii="Times New Roman" w:hAnsi="Times New Roman" w:cs="Times New Roman"/>
        </w:rPr>
        <w:t>地形</w:t>
      </w:r>
      <w:r w:rsidRPr="00BD5FB0">
        <w:rPr>
          <w:rFonts w:ascii="宋体" w:eastAsia="宋体" w:hAnsi="宋体" w:cs="宋体" w:hint="eastAsia"/>
        </w:rPr>
        <w:t>④</w:t>
      </w:r>
      <w:r w:rsidRPr="00BD5FB0">
        <w:rPr>
          <w:rFonts w:ascii="Times New Roman" w:hAnsi="Times New Roman" w:cs="Times New Roman"/>
        </w:rPr>
        <w:t>河流</w:t>
      </w:r>
    </w:p>
    <w:p w:rsidR="00F222A6"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w:t>
      </w:r>
      <w:r w:rsidRPr="00BD5FB0">
        <w:rPr>
          <w:rFonts w:ascii="宋体" w:eastAsia="宋体" w:hAnsi="宋体" w:cs="宋体" w:hint="eastAsia"/>
        </w:rPr>
        <w:t>①②</w:t>
      </w:r>
      <w:r w:rsidRPr="00BD5FB0">
        <w:rPr>
          <w:rFonts w:ascii="Times New Roman" w:hAnsi="Times New Roman" w:cs="Times New Roman"/>
        </w:rPr>
        <w:tab/>
        <w:t>B</w:t>
      </w:r>
      <w:r w:rsidRPr="00BD5FB0">
        <w:rPr>
          <w:rFonts w:ascii="Times New Roman" w:hAnsi="Times New Roman" w:cs="Times New Roman"/>
        </w:rPr>
        <w:t>．</w:t>
      </w:r>
      <w:r w:rsidRPr="00BD5FB0">
        <w:rPr>
          <w:rFonts w:ascii="宋体" w:eastAsia="宋体" w:hAnsi="宋体" w:cs="宋体" w:hint="eastAsia"/>
        </w:rPr>
        <w:t>②③</w:t>
      </w:r>
      <w:r w:rsidRPr="00BD5FB0">
        <w:rPr>
          <w:rFonts w:ascii="Times New Roman" w:hAnsi="Times New Roman" w:cs="Times New Roman"/>
        </w:rPr>
        <w:tab/>
        <w:t>C</w:t>
      </w:r>
      <w:r w:rsidRPr="00BD5FB0">
        <w:rPr>
          <w:rFonts w:ascii="Times New Roman" w:hAnsi="Times New Roman" w:cs="Times New Roman"/>
        </w:rPr>
        <w:t>．</w:t>
      </w:r>
      <w:r w:rsidRPr="00BD5FB0">
        <w:rPr>
          <w:rFonts w:ascii="宋体" w:eastAsia="宋体" w:hAnsi="宋体" w:cs="宋体" w:hint="eastAsia"/>
        </w:rPr>
        <w:t>②④</w:t>
      </w:r>
      <w:r w:rsidRPr="00BD5FB0">
        <w:rPr>
          <w:rFonts w:ascii="Times New Roman" w:hAnsi="Times New Roman" w:cs="Times New Roman"/>
        </w:rPr>
        <w:tab/>
        <w:t>D</w:t>
      </w:r>
      <w:r w:rsidRPr="00BD5FB0">
        <w:rPr>
          <w:rFonts w:ascii="Times New Roman" w:hAnsi="Times New Roman" w:cs="Times New Roman"/>
        </w:rPr>
        <w:t>．</w:t>
      </w:r>
      <w:r w:rsidRPr="00BD5FB0">
        <w:rPr>
          <w:rFonts w:ascii="宋体" w:eastAsia="宋体" w:hAnsi="宋体" w:cs="宋体" w:hint="eastAsia"/>
        </w:rPr>
        <w:t>③④</w:t>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9</w:t>
      </w:r>
      <w:r w:rsidRPr="00BD5FB0">
        <w:rPr>
          <w:rFonts w:ascii="Times New Roman" w:hAnsi="Times New Roman" w:cs="Times New Roman"/>
        </w:rPr>
        <w:t>．调查发现，在大兴安岭北部有些地方的泰加林树木出现自然倒伏现象，这些地方很可能（</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tabs>
          <w:tab w:val="left" w:pos="4153"/>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．永久冻土层埋藏深</w:t>
      </w:r>
      <w:r w:rsidRPr="00BD5FB0">
        <w:rPr>
          <w:rFonts w:ascii="Times New Roman" w:hAnsi="Times New Roman" w:cs="Times New Roman"/>
        </w:rPr>
        <w:tab/>
        <w:t>B</w:t>
      </w:r>
      <w:r w:rsidRPr="00BD5FB0">
        <w:rPr>
          <w:rFonts w:ascii="Times New Roman" w:hAnsi="Times New Roman" w:cs="Times New Roman"/>
        </w:rPr>
        <w:t>．气温升高趋势明显</w:t>
      </w:r>
    </w:p>
    <w:p w:rsidR="00F222A6" w:rsidRPr="00BD5FB0" w:rsidRDefault="00583518" w:rsidP="00BD5FB0">
      <w:pPr>
        <w:tabs>
          <w:tab w:val="left" w:pos="4153"/>
        </w:tabs>
        <w:spacing w:line="360" w:lineRule="auto"/>
        <w:jc w:val="left"/>
        <w:textAlignment w:val="center"/>
        <w:rPr>
          <w:rFonts w:ascii="Times New Roman" w:hAnsi="Times New Roman" w:cs="Times New Roman"/>
        </w:rPr>
      </w:pPr>
      <w:r w:rsidRPr="00BD5FB0">
        <w:rPr>
          <w:rFonts w:ascii="Times New Roman" w:hAnsi="Times New Roman" w:cs="Times New Roman"/>
        </w:rPr>
        <w:t>C</w:t>
      </w:r>
      <w:r w:rsidRPr="00BD5FB0">
        <w:rPr>
          <w:rFonts w:ascii="Times New Roman" w:hAnsi="Times New Roman" w:cs="Times New Roman"/>
        </w:rPr>
        <w:t>．降雪过多使树冠积雪多</w:t>
      </w:r>
      <w:r w:rsidRPr="00BD5FB0">
        <w:rPr>
          <w:rFonts w:ascii="Times New Roman" w:hAnsi="Times New Roman" w:cs="Times New Roman"/>
        </w:rPr>
        <w:tab/>
        <w:t>D</w:t>
      </w:r>
      <w:r w:rsidRPr="00BD5FB0">
        <w:rPr>
          <w:rFonts w:ascii="Times New Roman" w:hAnsi="Times New Roman" w:cs="Times New Roman"/>
        </w:rPr>
        <w:t>．雨水或河水浸泡时间长</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【答案】</w:t>
      </w:r>
      <w:r w:rsidR="00FD5014" w:rsidRPr="00BD5FB0">
        <w:rPr>
          <w:rFonts w:ascii="Times New Roman" w:hAnsi="Times New Roman" w:cs="Times New Roman"/>
          <w:color w:val="FF0000"/>
        </w:rPr>
        <w:t>8</w:t>
      </w:r>
      <w:r w:rsidRPr="00BD5FB0">
        <w:rPr>
          <w:rFonts w:ascii="Times New Roman" w:hAnsi="Times New Roman" w:cs="Times New Roman"/>
          <w:color w:val="FF0000"/>
        </w:rPr>
        <w:t>．</w:t>
      </w:r>
      <w:r w:rsidRPr="00BD5FB0">
        <w:rPr>
          <w:rFonts w:ascii="Times New Roman" w:hAnsi="Times New Roman" w:cs="Times New Roman"/>
          <w:color w:val="FF0000"/>
        </w:rPr>
        <w:t>B</w:t>
      </w:r>
      <w:r w:rsidR="00FD5014" w:rsidRPr="00BD5FB0">
        <w:rPr>
          <w:rFonts w:ascii="Times New Roman" w:hAnsi="Times New Roman" w:cs="Times New Roman"/>
          <w:color w:val="FF0000"/>
        </w:rPr>
        <w:t xml:space="preserve">  9</w:t>
      </w:r>
      <w:r w:rsidRPr="00BD5FB0">
        <w:rPr>
          <w:rFonts w:ascii="Times New Roman" w:hAnsi="Times New Roman" w:cs="Times New Roman"/>
          <w:color w:val="FF0000"/>
        </w:rPr>
        <w:t>．</w:t>
      </w:r>
      <w:r w:rsidRPr="00BD5FB0">
        <w:rPr>
          <w:rFonts w:ascii="Times New Roman" w:hAnsi="Times New Roman" w:cs="Times New Roman"/>
          <w:color w:val="FF0000"/>
        </w:rPr>
        <w:t>D</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【解析】</w:t>
      </w:r>
      <w:r w:rsidR="00FD5014" w:rsidRPr="00BD5FB0">
        <w:rPr>
          <w:rFonts w:ascii="Times New Roman" w:hAnsi="Times New Roman" w:cs="Times New Roman"/>
          <w:color w:val="FF0000"/>
        </w:rPr>
        <w:t>8</w:t>
      </w:r>
      <w:r w:rsidRPr="00BD5FB0">
        <w:rPr>
          <w:rFonts w:ascii="Times New Roman" w:hAnsi="Times New Roman" w:cs="Times New Roman"/>
          <w:color w:val="FF0000"/>
        </w:rPr>
        <w:t>．读图可知，大兴安岭东侧泰加林分布纬度高于西部。由材料可知，冷湿是泰加林生长的必要条件。大兴安岭东北</w:t>
      </w:r>
      <w:r w:rsidRPr="00BD5FB0">
        <w:rPr>
          <w:rFonts w:ascii="Times New Roman" w:hAnsi="Times New Roman" w:cs="Times New Roman"/>
          <w:color w:val="FF0000"/>
        </w:rPr>
        <w:t>—</w:t>
      </w:r>
      <w:r w:rsidRPr="00BD5FB0">
        <w:rPr>
          <w:rFonts w:ascii="Times New Roman" w:hAnsi="Times New Roman" w:cs="Times New Roman"/>
          <w:color w:val="FF0000"/>
        </w:rPr>
        <w:t>西南走向，对冬季西北风形成阻挡，东部较西部同纬度地区气温高，因此泰加林分布区的纬度较西坡高；大兴安岭以东属温</w:t>
      </w:r>
      <w:r w:rsidRPr="00BD5FB0">
        <w:rPr>
          <w:rFonts w:ascii="Times New Roman" w:hAnsi="Times New Roman" w:cs="Times New Roman"/>
          <w:color w:val="FF0000"/>
        </w:rPr>
        <w:t>带季风气候，夏季来自海洋的东南风携带暖湿气流被大兴安岭阻挡后，沿山坡爬升，在东</w:t>
      </w:r>
      <w:proofErr w:type="gramStart"/>
      <w:r w:rsidRPr="00BD5FB0">
        <w:rPr>
          <w:rFonts w:ascii="Times New Roman" w:hAnsi="Times New Roman" w:cs="Times New Roman"/>
          <w:color w:val="FF0000"/>
        </w:rPr>
        <w:t>坡形成</w:t>
      </w:r>
      <w:proofErr w:type="gramEnd"/>
      <w:r w:rsidRPr="00BD5FB0">
        <w:rPr>
          <w:rFonts w:ascii="Times New Roman" w:hAnsi="Times New Roman" w:cs="Times New Roman"/>
          <w:color w:val="FF0000"/>
        </w:rPr>
        <w:t>地形雨，利于泰加林的生长。综上所述，影响大兴安岭东西两侧泰加林分布纬度差异的主要因素是冬季风和地形。</w:t>
      </w:r>
      <w:r w:rsidRPr="00BD5FB0">
        <w:rPr>
          <w:rFonts w:ascii="Times New Roman" w:hAnsi="Times New Roman" w:cs="Times New Roman"/>
          <w:color w:val="FF0000"/>
        </w:rPr>
        <w:t>B</w:t>
      </w:r>
      <w:r w:rsidRPr="00BD5FB0">
        <w:rPr>
          <w:rFonts w:ascii="Times New Roman" w:hAnsi="Times New Roman" w:cs="Times New Roman"/>
          <w:color w:val="FF0000"/>
        </w:rPr>
        <w:t>正确，</w:t>
      </w:r>
      <w:r w:rsidRPr="00BD5FB0">
        <w:rPr>
          <w:rFonts w:ascii="Times New Roman" w:hAnsi="Times New Roman" w:cs="Times New Roman"/>
          <w:color w:val="FF0000"/>
        </w:rPr>
        <w:t>ACD</w:t>
      </w:r>
      <w:r w:rsidRPr="00BD5FB0">
        <w:rPr>
          <w:rFonts w:ascii="Times New Roman" w:hAnsi="Times New Roman" w:cs="Times New Roman"/>
          <w:color w:val="FF0000"/>
        </w:rPr>
        <w:t>错误。故选</w:t>
      </w:r>
      <w:r w:rsidRPr="00BD5FB0">
        <w:rPr>
          <w:rFonts w:ascii="Times New Roman" w:hAnsi="Times New Roman" w:cs="Times New Roman"/>
          <w:color w:val="FF0000"/>
        </w:rPr>
        <w:t>B</w:t>
      </w:r>
      <w:r w:rsidRPr="00BD5FB0">
        <w:rPr>
          <w:rFonts w:ascii="Times New Roman" w:hAnsi="Times New Roman" w:cs="Times New Roman"/>
          <w:color w:val="FF0000"/>
        </w:rPr>
        <w:t>。</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9</w:t>
      </w:r>
      <w:r w:rsidRPr="00BD5FB0">
        <w:rPr>
          <w:rFonts w:ascii="Times New Roman" w:hAnsi="Times New Roman" w:cs="Times New Roman"/>
          <w:color w:val="FF0000"/>
        </w:rPr>
        <w:t>．大兴安岭北部纬度高，气温低，冬季寒冷而漫长，永久冻土层埋藏浅，</w:t>
      </w:r>
      <w:r w:rsidRPr="00BD5FB0">
        <w:rPr>
          <w:rFonts w:ascii="Times New Roman" w:hAnsi="Times New Roman" w:cs="Times New Roman"/>
          <w:color w:val="FF0000"/>
        </w:rPr>
        <w:t>A</w:t>
      </w:r>
      <w:r w:rsidRPr="00BD5FB0">
        <w:rPr>
          <w:rFonts w:ascii="Times New Roman" w:hAnsi="Times New Roman" w:cs="Times New Roman"/>
          <w:color w:val="FF0000"/>
        </w:rPr>
        <w:t>错误；气温升高具有全球性，而不是局部地区，而且气温升高，冻土融化，利于树木扎根，树木应不易倒伏，</w:t>
      </w:r>
      <w:r w:rsidRPr="00BD5FB0">
        <w:rPr>
          <w:rFonts w:ascii="Times New Roman" w:hAnsi="Times New Roman" w:cs="Times New Roman"/>
          <w:color w:val="FF0000"/>
        </w:rPr>
        <w:t>B</w:t>
      </w:r>
      <w:r w:rsidRPr="00BD5FB0">
        <w:rPr>
          <w:rFonts w:ascii="Times New Roman" w:hAnsi="Times New Roman" w:cs="Times New Roman"/>
          <w:color w:val="FF0000"/>
        </w:rPr>
        <w:t>错误；树冠积雪多，一般会压到树枝，而不是整个树木，</w:t>
      </w:r>
      <w:r w:rsidRPr="00BD5FB0">
        <w:rPr>
          <w:rFonts w:ascii="Times New Roman" w:hAnsi="Times New Roman" w:cs="Times New Roman"/>
          <w:color w:val="FF0000"/>
        </w:rPr>
        <w:t>C</w:t>
      </w:r>
      <w:r w:rsidRPr="00BD5FB0">
        <w:rPr>
          <w:rFonts w:ascii="Times New Roman" w:hAnsi="Times New Roman" w:cs="Times New Roman"/>
          <w:color w:val="FF0000"/>
        </w:rPr>
        <w:t>错误；雨水或河水浸泡时间长，树木根部易腐烂，根基不稳，树木倒伏，</w:t>
      </w:r>
      <w:r w:rsidRPr="00BD5FB0">
        <w:rPr>
          <w:rFonts w:ascii="Times New Roman" w:hAnsi="Times New Roman" w:cs="Times New Roman"/>
          <w:color w:val="FF0000"/>
        </w:rPr>
        <w:t>D</w:t>
      </w:r>
      <w:r w:rsidRPr="00BD5FB0">
        <w:rPr>
          <w:rFonts w:ascii="Times New Roman" w:hAnsi="Times New Roman" w:cs="Times New Roman"/>
          <w:color w:val="FF0000"/>
        </w:rPr>
        <w:t>正确。故选</w:t>
      </w:r>
      <w:r w:rsidRPr="00BD5FB0">
        <w:rPr>
          <w:rFonts w:ascii="Times New Roman" w:hAnsi="Times New Roman" w:cs="Times New Roman"/>
          <w:color w:val="FF0000"/>
        </w:rPr>
        <w:t>D</w:t>
      </w:r>
      <w:r w:rsidRPr="00BD5FB0">
        <w:rPr>
          <w:rFonts w:ascii="Times New Roman" w:hAnsi="Times New Roman" w:cs="Times New Roman"/>
          <w:color w:val="FF0000"/>
        </w:rPr>
        <w:t>。</w:t>
      </w:r>
    </w:p>
    <w:p w:rsidR="00F222A6" w:rsidRPr="00BD5FB0" w:rsidRDefault="00583518" w:rsidP="00BD5FB0">
      <w:pPr>
        <w:spacing w:line="360" w:lineRule="auto"/>
        <w:ind w:firstLine="420"/>
        <w:jc w:val="left"/>
        <w:textAlignment w:val="center"/>
        <w:rPr>
          <w:rFonts w:ascii="Times New Roman" w:eastAsia="楷体" w:hAnsi="Times New Roman" w:cs="Times New Roman"/>
        </w:rPr>
      </w:pPr>
      <w:r w:rsidRPr="00BD5FB0">
        <w:rPr>
          <w:rFonts w:ascii="Times New Roman" w:eastAsia="楷体" w:hAnsi="Times New Roman" w:cs="Times New Roman"/>
        </w:rPr>
        <w:t>迪拜位于阿拉伯半岛东部，迪拜杰贝勒阿里人工岛以棕榈树为设计原型，跨度</w:t>
      </w:r>
      <w:r w:rsidRPr="00BD5FB0">
        <w:rPr>
          <w:rFonts w:ascii="Times New Roman" w:eastAsia="楷体" w:hAnsi="Times New Roman" w:cs="Times New Roman"/>
        </w:rPr>
        <w:t>15</w:t>
      </w:r>
      <w:r w:rsidRPr="00BD5FB0">
        <w:rPr>
          <w:rFonts w:ascii="Times New Roman" w:eastAsia="楷体" w:hAnsi="Times New Roman" w:cs="Times New Roman"/>
        </w:rPr>
        <w:t>公里，增加海岸线</w:t>
      </w:r>
      <w:r w:rsidRPr="00BD5FB0">
        <w:rPr>
          <w:rFonts w:ascii="Times New Roman" w:eastAsia="楷体" w:hAnsi="Times New Roman" w:cs="Times New Roman"/>
        </w:rPr>
        <w:t>720</w:t>
      </w:r>
      <w:r w:rsidRPr="00BD5FB0">
        <w:rPr>
          <w:rFonts w:ascii="Times New Roman" w:eastAsia="楷体" w:hAnsi="Times New Roman" w:cs="Times New Roman"/>
        </w:rPr>
        <w:t>公里，建有</w:t>
      </w:r>
      <w:r w:rsidRPr="00BD5FB0">
        <w:rPr>
          <w:rFonts w:ascii="Times New Roman" w:eastAsia="楷体" w:hAnsi="Times New Roman" w:cs="Times New Roman"/>
        </w:rPr>
        <w:t>65</w:t>
      </w:r>
      <w:r w:rsidRPr="00BD5FB0">
        <w:rPr>
          <w:rFonts w:ascii="Times New Roman" w:eastAsia="楷体" w:hAnsi="Times New Roman" w:cs="Times New Roman"/>
        </w:rPr>
        <w:t>个港口泊位，是世界上最大的人工港。下图为杰贝勒阿里人工岛设计图。据此完成下面小题。</w:t>
      </w:r>
    </w:p>
    <w:p w:rsidR="00F222A6" w:rsidRPr="00BD5FB0" w:rsidRDefault="00583518" w:rsidP="00BD5FB0">
      <w:pPr>
        <w:spacing w:line="360" w:lineRule="auto"/>
        <w:jc w:val="center"/>
        <w:textAlignment w:val="center"/>
        <w:rPr>
          <w:rFonts w:ascii="Times New Roman" w:hAnsi="Times New Roman" w:cs="Times New Roman"/>
        </w:rPr>
      </w:pPr>
      <w:r w:rsidRPr="00BD5FB0">
        <w:rPr>
          <w:rFonts w:ascii="Times New Roman" w:hAnsi="Times New Roman" w:cs="Times New Roman"/>
          <w:noProof/>
        </w:rPr>
        <w:lastRenderedPageBreak/>
        <w:drawing>
          <wp:inline distT="0" distB="0" distL="0" distR="0">
            <wp:extent cx="2609850" cy="14097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01317" name=""/>
                    <pic:cNvPicPr>
                      <a:picLocks noChangeAspect="1"/>
                    </pic:cNvPicPr>
                  </pic:nvPicPr>
                  <pic:blipFill>
                    <a:blip r:embed="rId12"/>
                    <a:stretch>
                      <a:fillRect/>
                    </a:stretch>
                  </pic:blipFill>
                  <pic:spPr>
                    <a:xfrm>
                      <a:off x="0" y="0"/>
                      <a:ext cx="2609850" cy="1409700"/>
                    </a:xfrm>
                    <a:prstGeom prst="rect">
                      <a:avLst/>
                    </a:prstGeom>
                  </pic:spPr>
                </pic:pic>
              </a:graphicData>
            </a:graphic>
          </wp:inline>
        </w:drawing>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10</w:t>
      </w:r>
      <w:r w:rsidRPr="00BD5FB0">
        <w:rPr>
          <w:rFonts w:ascii="Times New Roman" w:hAnsi="Times New Roman" w:cs="Times New Roman"/>
        </w:rPr>
        <w:t>．该人工岛的建设主要利用了海洋（</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．生物资源</w:t>
      </w:r>
      <w:r w:rsidRPr="00BD5FB0">
        <w:rPr>
          <w:rFonts w:ascii="Times New Roman" w:hAnsi="Times New Roman" w:cs="Times New Roman"/>
        </w:rPr>
        <w:tab/>
        <w:t>B</w:t>
      </w:r>
      <w:r w:rsidRPr="00BD5FB0">
        <w:rPr>
          <w:rFonts w:ascii="Times New Roman" w:hAnsi="Times New Roman" w:cs="Times New Roman"/>
        </w:rPr>
        <w:t>．空间资源</w:t>
      </w:r>
      <w:r w:rsidRPr="00BD5FB0">
        <w:rPr>
          <w:rFonts w:ascii="Times New Roman" w:hAnsi="Times New Roman" w:cs="Times New Roman"/>
        </w:rPr>
        <w:tab/>
        <w:t>C</w:t>
      </w:r>
      <w:r w:rsidRPr="00BD5FB0">
        <w:rPr>
          <w:rFonts w:ascii="Times New Roman" w:hAnsi="Times New Roman" w:cs="Times New Roman"/>
        </w:rPr>
        <w:t>．能源资源</w:t>
      </w:r>
      <w:r w:rsidRPr="00BD5FB0">
        <w:rPr>
          <w:rFonts w:ascii="Times New Roman" w:hAnsi="Times New Roman" w:cs="Times New Roman"/>
        </w:rPr>
        <w:tab/>
        <w:t>D</w:t>
      </w:r>
      <w:r w:rsidRPr="00BD5FB0">
        <w:rPr>
          <w:rFonts w:ascii="Times New Roman" w:hAnsi="Times New Roman" w:cs="Times New Roman"/>
        </w:rPr>
        <w:t>．矿产资源</w:t>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11</w:t>
      </w:r>
      <w:r w:rsidRPr="00BD5FB0">
        <w:rPr>
          <w:rFonts w:ascii="Times New Roman" w:hAnsi="Times New Roman" w:cs="Times New Roman"/>
        </w:rPr>
        <w:t>．杰贝勒阿里人工岛对海洋环境的影响有（</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宋体" w:eastAsia="宋体" w:hAnsi="宋体" w:cs="宋体" w:hint="eastAsia"/>
        </w:rPr>
        <w:t>①</w:t>
      </w:r>
      <w:r w:rsidRPr="00BD5FB0">
        <w:rPr>
          <w:rFonts w:ascii="Times New Roman" w:hAnsi="Times New Roman" w:cs="Times New Roman"/>
        </w:rPr>
        <w:t>海洋生物种类增多</w:t>
      </w:r>
      <w:r w:rsidRPr="00BD5FB0">
        <w:rPr>
          <w:rFonts w:ascii="宋体" w:eastAsia="宋体" w:hAnsi="宋体" w:cs="宋体" w:hint="eastAsia"/>
        </w:rPr>
        <w:t>②</w:t>
      </w:r>
      <w:r w:rsidRPr="00BD5FB0">
        <w:rPr>
          <w:rFonts w:ascii="Times New Roman" w:hAnsi="Times New Roman" w:cs="Times New Roman"/>
        </w:rPr>
        <w:t>改变海岸地貌</w:t>
      </w:r>
      <w:r w:rsidRPr="00BD5FB0">
        <w:rPr>
          <w:rFonts w:ascii="宋体" w:eastAsia="宋体" w:hAnsi="宋体" w:cs="宋体" w:hint="eastAsia"/>
        </w:rPr>
        <w:t>③</w:t>
      </w:r>
      <w:r w:rsidRPr="00BD5FB0">
        <w:rPr>
          <w:rFonts w:ascii="Times New Roman" w:hAnsi="Times New Roman" w:cs="Times New Roman"/>
        </w:rPr>
        <w:t>改变自然海流运动</w:t>
      </w:r>
      <w:r w:rsidRPr="00BD5FB0">
        <w:rPr>
          <w:rFonts w:ascii="宋体" w:eastAsia="宋体" w:hAnsi="宋体" w:cs="宋体" w:hint="eastAsia"/>
        </w:rPr>
        <w:t>④</w:t>
      </w:r>
      <w:r w:rsidRPr="00BD5FB0">
        <w:rPr>
          <w:rFonts w:ascii="Times New Roman" w:hAnsi="Times New Roman" w:cs="Times New Roman"/>
        </w:rPr>
        <w:t>天然沙滩范围扩大</w:t>
      </w:r>
    </w:p>
    <w:p w:rsidR="00F222A6"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w:t>
      </w:r>
      <w:r w:rsidRPr="00BD5FB0">
        <w:rPr>
          <w:rFonts w:ascii="宋体" w:eastAsia="宋体" w:hAnsi="宋体" w:cs="宋体" w:hint="eastAsia"/>
        </w:rPr>
        <w:t>①②</w:t>
      </w:r>
      <w:r w:rsidRPr="00BD5FB0">
        <w:rPr>
          <w:rFonts w:ascii="Times New Roman" w:hAnsi="Times New Roman" w:cs="Times New Roman"/>
        </w:rPr>
        <w:tab/>
        <w:t>B</w:t>
      </w:r>
      <w:r w:rsidRPr="00BD5FB0">
        <w:rPr>
          <w:rFonts w:ascii="Times New Roman" w:hAnsi="Times New Roman" w:cs="Times New Roman"/>
        </w:rPr>
        <w:t>．</w:t>
      </w:r>
      <w:r w:rsidRPr="00BD5FB0">
        <w:rPr>
          <w:rFonts w:ascii="宋体" w:eastAsia="宋体" w:hAnsi="宋体" w:cs="宋体" w:hint="eastAsia"/>
        </w:rPr>
        <w:t>②③</w:t>
      </w:r>
      <w:r w:rsidRPr="00BD5FB0">
        <w:rPr>
          <w:rFonts w:ascii="Times New Roman" w:hAnsi="Times New Roman" w:cs="Times New Roman"/>
        </w:rPr>
        <w:tab/>
        <w:t>C</w:t>
      </w:r>
      <w:r w:rsidRPr="00BD5FB0">
        <w:rPr>
          <w:rFonts w:ascii="Times New Roman" w:hAnsi="Times New Roman" w:cs="Times New Roman"/>
        </w:rPr>
        <w:t>．</w:t>
      </w:r>
      <w:r w:rsidRPr="00BD5FB0">
        <w:rPr>
          <w:rFonts w:ascii="宋体" w:eastAsia="宋体" w:hAnsi="宋体" w:cs="宋体" w:hint="eastAsia"/>
        </w:rPr>
        <w:t>①④</w:t>
      </w:r>
      <w:r w:rsidRPr="00BD5FB0">
        <w:rPr>
          <w:rFonts w:ascii="Times New Roman" w:hAnsi="Times New Roman" w:cs="Times New Roman"/>
        </w:rPr>
        <w:tab/>
        <w:t>D</w:t>
      </w:r>
      <w:r w:rsidRPr="00BD5FB0">
        <w:rPr>
          <w:rFonts w:ascii="Times New Roman" w:hAnsi="Times New Roman" w:cs="Times New Roman"/>
        </w:rPr>
        <w:t>．</w:t>
      </w:r>
      <w:r w:rsidRPr="00BD5FB0">
        <w:rPr>
          <w:rFonts w:ascii="宋体" w:eastAsia="宋体" w:hAnsi="宋体" w:cs="宋体" w:hint="eastAsia"/>
        </w:rPr>
        <w:t>③④</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【答案】</w:t>
      </w:r>
      <w:r w:rsidR="00FD5014" w:rsidRPr="00BD5FB0">
        <w:rPr>
          <w:rFonts w:ascii="Times New Roman" w:hAnsi="Times New Roman" w:cs="Times New Roman"/>
          <w:color w:val="FF0000"/>
        </w:rPr>
        <w:t>10</w:t>
      </w:r>
      <w:r w:rsidRPr="00BD5FB0">
        <w:rPr>
          <w:rFonts w:ascii="Times New Roman" w:hAnsi="Times New Roman" w:cs="Times New Roman"/>
          <w:color w:val="FF0000"/>
        </w:rPr>
        <w:t>．</w:t>
      </w:r>
      <w:r w:rsidRPr="00BD5FB0">
        <w:rPr>
          <w:rFonts w:ascii="Times New Roman" w:hAnsi="Times New Roman" w:cs="Times New Roman"/>
          <w:color w:val="FF0000"/>
        </w:rPr>
        <w:t>B</w:t>
      </w:r>
      <w:r w:rsidR="00FD5014" w:rsidRPr="00BD5FB0">
        <w:rPr>
          <w:rFonts w:ascii="Times New Roman" w:hAnsi="Times New Roman" w:cs="Times New Roman"/>
          <w:color w:val="FF0000"/>
        </w:rPr>
        <w:t xml:space="preserve">  11</w:t>
      </w:r>
      <w:r w:rsidRPr="00BD5FB0">
        <w:rPr>
          <w:rFonts w:ascii="Times New Roman" w:hAnsi="Times New Roman" w:cs="Times New Roman"/>
          <w:color w:val="FF0000"/>
        </w:rPr>
        <w:t>．</w:t>
      </w:r>
      <w:r w:rsidRPr="00BD5FB0">
        <w:rPr>
          <w:rFonts w:ascii="Times New Roman" w:hAnsi="Times New Roman" w:cs="Times New Roman"/>
          <w:color w:val="FF0000"/>
        </w:rPr>
        <w:t>B</w:t>
      </w:r>
    </w:p>
    <w:p w:rsidR="00F222A6"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00FD5014" w:rsidRPr="00BD5FB0">
        <w:rPr>
          <w:rFonts w:ascii="Times New Roman" w:hAnsi="Times New Roman" w:cs="Times New Roman"/>
          <w:color w:val="FF0000"/>
        </w:rPr>
        <w:t>10</w:t>
      </w:r>
      <w:r w:rsidRPr="00BD5FB0">
        <w:rPr>
          <w:rFonts w:ascii="Times New Roman" w:hAnsi="Times New Roman" w:cs="Times New Roman"/>
          <w:color w:val="FF0000"/>
        </w:rPr>
        <w:t>．根据所学知识并结合材料</w:t>
      </w:r>
      <w:r w:rsidRPr="00BD5FB0">
        <w:rPr>
          <w:rFonts w:ascii="Times New Roman" w:hAnsi="Times New Roman" w:cs="Times New Roman"/>
          <w:color w:val="FF0000"/>
        </w:rPr>
        <w:t>“</w:t>
      </w:r>
      <w:r w:rsidRPr="00BD5FB0">
        <w:rPr>
          <w:rFonts w:ascii="Times New Roman" w:hAnsi="Times New Roman" w:cs="Times New Roman"/>
          <w:color w:val="FF0000"/>
        </w:rPr>
        <w:t>建有</w:t>
      </w:r>
      <w:r w:rsidRPr="00BD5FB0">
        <w:rPr>
          <w:rFonts w:ascii="Times New Roman" w:hAnsi="Times New Roman" w:cs="Times New Roman"/>
          <w:color w:val="FF0000"/>
        </w:rPr>
        <w:t>65</w:t>
      </w:r>
      <w:r w:rsidRPr="00BD5FB0">
        <w:rPr>
          <w:rFonts w:ascii="Times New Roman" w:hAnsi="Times New Roman" w:cs="Times New Roman"/>
          <w:color w:val="FF0000"/>
        </w:rPr>
        <w:t>个港口泊位，是世界上最大的人工港。</w:t>
      </w:r>
      <w:r w:rsidRPr="00BD5FB0">
        <w:rPr>
          <w:rFonts w:ascii="Times New Roman" w:hAnsi="Times New Roman" w:cs="Times New Roman"/>
          <w:color w:val="FF0000"/>
        </w:rPr>
        <w:t>”</w:t>
      </w:r>
      <w:r w:rsidRPr="00BD5FB0">
        <w:rPr>
          <w:rFonts w:ascii="Times New Roman" w:hAnsi="Times New Roman" w:cs="Times New Roman"/>
          <w:color w:val="FF0000"/>
        </w:rPr>
        <w:t>可知，该人工岛的建设主要是为了发展航运业，利用了海洋的空间资源，</w:t>
      </w:r>
      <w:r w:rsidRPr="00BD5FB0">
        <w:rPr>
          <w:rFonts w:ascii="Times New Roman" w:hAnsi="Times New Roman" w:cs="Times New Roman"/>
          <w:color w:val="FF0000"/>
        </w:rPr>
        <w:t>B</w:t>
      </w:r>
      <w:r w:rsidRPr="00BD5FB0">
        <w:rPr>
          <w:rFonts w:ascii="Times New Roman" w:hAnsi="Times New Roman" w:cs="Times New Roman"/>
          <w:color w:val="FF0000"/>
        </w:rPr>
        <w:t>正确，</w:t>
      </w:r>
      <w:r w:rsidRPr="00BD5FB0">
        <w:rPr>
          <w:rFonts w:ascii="Times New Roman" w:hAnsi="Times New Roman" w:cs="Times New Roman"/>
          <w:color w:val="FF0000"/>
        </w:rPr>
        <w:t>ACD</w:t>
      </w:r>
      <w:r w:rsidRPr="00BD5FB0">
        <w:rPr>
          <w:rFonts w:ascii="Times New Roman" w:hAnsi="Times New Roman" w:cs="Times New Roman"/>
          <w:color w:val="FF0000"/>
        </w:rPr>
        <w:t>错误。故选</w:t>
      </w:r>
      <w:r w:rsidRPr="00BD5FB0">
        <w:rPr>
          <w:rFonts w:ascii="Times New Roman" w:hAnsi="Times New Roman" w:cs="Times New Roman"/>
          <w:color w:val="FF0000"/>
        </w:rPr>
        <w:t>B</w:t>
      </w:r>
      <w:r w:rsidRPr="00BD5FB0">
        <w:rPr>
          <w:rFonts w:ascii="Times New Roman" w:hAnsi="Times New Roman" w:cs="Times New Roman"/>
          <w:color w:val="FF0000"/>
        </w:rPr>
        <w:t>。</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11</w:t>
      </w:r>
      <w:r w:rsidRPr="00BD5FB0">
        <w:rPr>
          <w:rFonts w:ascii="Times New Roman" w:hAnsi="Times New Roman" w:cs="Times New Roman"/>
          <w:color w:val="FF0000"/>
        </w:rPr>
        <w:t>．由材料</w:t>
      </w:r>
      <w:r w:rsidRPr="00BD5FB0">
        <w:rPr>
          <w:rFonts w:ascii="Times New Roman" w:hAnsi="Times New Roman" w:cs="Times New Roman"/>
          <w:color w:val="FF0000"/>
        </w:rPr>
        <w:t>“</w:t>
      </w:r>
      <w:r w:rsidRPr="00BD5FB0">
        <w:rPr>
          <w:rFonts w:ascii="Times New Roman" w:hAnsi="Times New Roman" w:cs="Times New Roman"/>
          <w:color w:val="FF0000"/>
        </w:rPr>
        <w:t>跨度</w:t>
      </w:r>
      <w:r w:rsidRPr="00BD5FB0">
        <w:rPr>
          <w:rFonts w:ascii="Times New Roman" w:hAnsi="Times New Roman" w:cs="Times New Roman"/>
          <w:color w:val="FF0000"/>
        </w:rPr>
        <w:t>15</w:t>
      </w:r>
      <w:r w:rsidRPr="00BD5FB0">
        <w:rPr>
          <w:rFonts w:ascii="Times New Roman" w:hAnsi="Times New Roman" w:cs="Times New Roman"/>
          <w:color w:val="FF0000"/>
        </w:rPr>
        <w:t>公里，增加海岸线</w:t>
      </w:r>
      <w:r w:rsidRPr="00BD5FB0">
        <w:rPr>
          <w:rFonts w:ascii="Times New Roman" w:hAnsi="Times New Roman" w:cs="Times New Roman"/>
          <w:color w:val="FF0000"/>
        </w:rPr>
        <w:t>720</w:t>
      </w:r>
      <w:r w:rsidRPr="00BD5FB0">
        <w:rPr>
          <w:rFonts w:ascii="Times New Roman" w:hAnsi="Times New Roman" w:cs="Times New Roman"/>
          <w:color w:val="FF0000"/>
        </w:rPr>
        <w:t>公里，建有</w:t>
      </w:r>
      <w:r w:rsidRPr="00BD5FB0">
        <w:rPr>
          <w:rFonts w:ascii="Times New Roman" w:hAnsi="Times New Roman" w:cs="Times New Roman"/>
          <w:color w:val="FF0000"/>
        </w:rPr>
        <w:t>65</w:t>
      </w:r>
      <w:r w:rsidRPr="00BD5FB0">
        <w:rPr>
          <w:rFonts w:ascii="Times New Roman" w:hAnsi="Times New Roman" w:cs="Times New Roman"/>
          <w:color w:val="FF0000"/>
        </w:rPr>
        <w:t>个港口泊位，是世界上最大的人工港</w:t>
      </w:r>
      <w:r w:rsidRPr="00BD5FB0">
        <w:rPr>
          <w:rFonts w:ascii="Times New Roman" w:hAnsi="Times New Roman" w:cs="Times New Roman"/>
          <w:color w:val="FF0000"/>
        </w:rPr>
        <w:t>”</w:t>
      </w:r>
      <w:r w:rsidRPr="00BD5FB0">
        <w:rPr>
          <w:rFonts w:ascii="Times New Roman" w:hAnsi="Times New Roman" w:cs="Times New Roman"/>
          <w:color w:val="FF0000"/>
        </w:rPr>
        <w:t>可知，杰贝勒阿里人工岛对海洋环境的影响有主要有改变海岸地貌，改变自然海流运动，</w:t>
      </w:r>
      <w:r w:rsidRPr="00BD5FB0">
        <w:rPr>
          <w:rFonts w:ascii="宋体" w:eastAsia="宋体" w:hAnsi="宋体" w:cs="宋体" w:hint="eastAsia"/>
          <w:color w:val="FF0000"/>
        </w:rPr>
        <w:t>②③</w:t>
      </w:r>
      <w:r w:rsidRPr="00BD5FB0">
        <w:rPr>
          <w:rFonts w:ascii="Times New Roman" w:hAnsi="Times New Roman" w:cs="Times New Roman"/>
          <w:color w:val="FF0000"/>
        </w:rPr>
        <w:t>正确；海洋生物种类材料没有提及</w:t>
      </w:r>
      <w:r w:rsidRPr="00BD5FB0">
        <w:rPr>
          <w:rFonts w:ascii="宋体" w:eastAsia="宋体" w:hAnsi="宋体" w:cs="宋体" w:hint="eastAsia"/>
          <w:color w:val="FF0000"/>
        </w:rPr>
        <w:t>①</w:t>
      </w:r>
      <w:r w:rsidRPr="00BD5FB0">
        <w:rPr>
          <w:rFonts w:ascii="Times New Roman" w:hAnsi="Times New Roman" w:cs="Times New Roman"/>
          <w:color w:val="FF0000"/>
        </w:rPr>
        <w:t>错误；人工沙滩范围扩大，</w:t>
      </w:r>
      <w:r w:rsidRPr="00BD5FB0">
        <w:rPr>
          <w:rFonts w:ascii="宋体" w:eastAsia="宋体" w:hAnsi="宋体" w:cs="宋体" w:hint="eastAsia"/>
          <w:color w:val="FF0000"/>
        </w:rPr>
        <w:t>④</w:t>
      </w:r>
      <w:r w:rsidRPr="00BD5FB0">
        <w:rPr>
          <w:rFonts w:ascii="Times New Roman" w:hAnsi="Times New Roman" w:cs="Times New Roman"/>
          <w:color w:val="FF0000"/>
        </w:rPr>
        <w:t>错误；综上所述，</w:t>
      </w:r>
      <w:r w:rsidRPr="00BD5FB0">
        <w:rPr>
          <w:rFonts w:ascii="Times New Roman" w:hAnsi="Times New Roman" w:cs="Times New Roman"/>
          <w:color w:val="FF0000"/>
        </w:rPr>
        <w:t>B</w:t>
      </w:r>
      <w:r w:rsidRPr="00BD5FB0">
        <w:rPr>
          <w:rFonts w:ascii="Times New Roman" w:hAnsi="Times New Roman" w:cs="Times New Roman"/>
          <w:color w:val="FF0000"/>
        </w:rPr>
        <w:t>正确，</w:t>
      </w:r>
      <w:r w:rsidRPr="00BD5FB0">
        <w:rPr>
          <w:rFonts w:ascii="Times New Roman" w:hAnsi="Times New Roman" w:cs="Times New Roman"/>
          <w:color w:val="FF0000"/>
        </w:rPr>
        <w:t>ACD</w:t>
      </w:r>
      <w:r w:rsidRPr="00BD5FB0">
        <w:rPr>
          <w:rFonts w:ascii="Times New Roman" w:hAnsi="Times New Roman" w:cs="Times New Roman"/>
          <w:color w:val="FF0000"/>
        </w:rPr>
        <w:t>错误。故选</w:t>
      </w:r>
      <w:r w:rsidRPr="00BD5FB0">
        <w:rPr>
          <w:rFonts w:ascii="Times New Roman" w:hAnsi="Times New Roman" w:cs="Times New Roman"/>
          <w:color w:val="FF0000"/>
        </w:rPr>
        <w:t>B</w:t>
      </w:r>
      <w:r w:rsidRPr="00BD5FB0">
        <w:rPr>
          <w:rFonts w:ascii="Times New Roman" w:hAnsi="Times New Roman" w:cs="Times New Roman"/>
          <w:color w:val="FF0000"/>
        </w:rPr>
        <w:t>。</w:t>
      </w:r>
    </w:p>
    <w:p w:rsidR="00F222A6" w:rsidRPr="00BD5FB0" w:rsidRDefault="00583518" w:rsidP="00BD5FB0">
      <w:pPr>
        <w:spacing w:line="360" w:lineRule="auto"/>
        <w:ind w:firstLine="420"/>
        <w:jc w:val="left"/>
        <w:textAlignment w:val="center"/>
        <w:rPr>
          <w:rFonts w:ascii="Times New Roman" w:eastAsia="楷体" w:hAnsi="Times New Roman" w:cs="Times New Roman"/>
        </w:rPr>
      </w:pPr>
      <w:r w:rsidRPr="00BD5FB0">
        <w:rPr>
          <w:rFonts w:ascii="Times New Roman" w:eastAsia="楷体" w:hAnsi="Times New Roman" w:cs="Times New Roman"/>
        </w:rPr>
        <w:t>山地土壤作为一个广泛分布而又特殊的土壤群体，山地土壤不仅有垂直地带分异，还普遍存在着坡向分异。下图为西南地区</w:t>
      </w:r>
      <w:r w:rsidRPr="00BD5FB0">
        <w:rPr>
          <w:rFonts w:ascii="Times New Roman" w:eastAsia="楷体" w:hAnsi="Times New Roman" w:cs="Times New Roman"/>
        </w:rPr>
        <w:t>“</w:t>
      </w:r>
      <w:r w:rsidRPr="00BD5FB0">
        <w:rPr>
          <w:rFonts w:ascii="Times New Roman" w:eastAsia="楷体" w:hAnsi="Times New Roman" w:cs="Times New Roman"/>
        </w:rPr>
        <w:t>高黎贡山土壤垂直分布图</w:t>
      </w:r>
      <w:r w:rsidRPr="00BD5FB0">
        <w:rPr>
          <w:rFonts w:ascii="Times New Roman" w:eastAsia="楷体" w:hAnsi="Times New Roman" w:cs="Times New Roman"/>
        </w:rPr>
        <w:t>”</w:t>
      </w:r>
      <w:r w:rsidRPr="00BD5FB0">
        <w:rPr>
          <w:rFonts w:ascii="Times New Roman" w:eastAsia="楷体" w:hAnsi="Times New Roman" w:cs="Times New Roman"/>
        </w:rPr>
        <w:t>。据此完成下面小题。</w:t>
      </w:r>
    </w:p>
    <w:p w:rsidR="00F222A6" w:rsidRPr="00BD5FB0" w:rsidRDefault="00583518" w:rsidP="00BD5FB0">
      <w:pPr>
        <w:spacing w:line="360" w:lineRule="auto"/>
        <w:jc w:val="center"/>
        <w:textAlignment w:val="center"/>
        <w:rPr>
          <w:rFonts w:ascii="Times New Roman" w:hAnsi="Times New Roman" w:cs="Times New Roman"/>
        </w:rPr>
      </w:pPr>
      <w:r w:rsidRPr="00BD5FB0">
        <w:rPr>
          <w:rFonts w:ascii="Times New Roman" w:hAnsi="Times New Roman" w:cs="Times New Roman"/>
          <w:noProof/>
        </w:rPr>
        <w:drawing>
          <wp:inline distT="0" distB="0" distL="0" distR="0">
            <wp:extent cx="4447642" cy="2662964"/>
            <wp:effectExtent l="0" t="0" r="0" b="444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8839" name=""/>
                    <pic:cNvPicPr>
                      <a:picLocks noChangeAspect="1"/>
                    </pic:cNvPicPr>
                  </pic:nvPicPr>
                  <pic:blipFill>
                    <a:blip r:embed="rId13"/>
                    <a:stretch>
                      <a:fillRect/>
                    </a:stretch>
                  </pic:blipFill>
                  <pic:spPr>
                    <a:xfrm>
                      <a:off x="0" y="0"/>
                      <a:ext cx="4454247" cy="2666919"/>
                    </a:xfrm>
                    <a:prstGeom prst="rect">
                      <a:avLst/>
                    </a:prstGeom>
                  </pic:spPr>
                </pic:pic>
              </a:graphicData>
            </a:graphic>
          </wp:inline>
        </w:drawing>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12</w:t>
      </w:r>
      <w:r w:rsidRPr="00BD5FB0">
        <w:rPr>
          <w:rFonts w:ascii="Times New Roman" w:hAnsi="Times New Roman" w:cs="Times New Roman"/>
        </w:rPr>
        <w:t>．根据高黎贡山土壤的垂直分布规律推断，与褐红壤相比，黄壤的形成过程中（</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．有机质积累少</w:t>
      </w:r>
      <w:r w:rsidRPr="00BD5FB0">
        <w:rPr>
          <w:rFonts w:ascii="Times New Roman" w:hAnsi="Times New Roman" w:cs="Times New Roman"/>
        </w:rPr>
        <w:tab/>
        <w:t>B</w:t>
      </w:r>
      <w:r w:rsidRPr="00BD5FB0">
        <w:rPr>
          <w:rFonts w:ascii="Times New Roman" w:hAnsi="Times New Roman" w:cs="Times New Roman"/>
        </w:rPr>
        <w:t>．热量条件更好</w:t>
      </w:r>
      <w:r w:rsidRPr="00BD5FB0">
        <w:rPr>
          <w:rFonts w:ascii="Times New Roman" w:hAnsi="Times New Roman" w:cs="Times New Roman"/>
        </w:rPr>
        <w:tab/>
        <w:t>C</w:t>
      </w:r>
      <w:r w:rsidRPr="00BD5FB0">
        <w:rPr>
          <w:rFonts w:ascii="Times New Roman" w:hAnsi="Times New Roman" w:cs="Times New Roman"/>
        </w:rPr>
        <w:t>．淋溶作用更弱</w:t>
      </w:r>
      <w:r w:rsidRPr="00BD5FB0">
        <w:rPr>
          <w:rFonts w:ascii="Times New Roman" w:hAnsi="Times New Roman" w:cs="Times New Roman"/>
        </w:rPr>
        <w:tab/>
        <w:t>D</w:t>
      </w:r>
      <w:r w:rsidRPr="00BD5FB0">
        <w:rPr>
          <w:rFonts w:ascii="Times New Roman" w:hAnsi="Times New Roman" w:cs="Times New Roman"/>
        </w:rPr>
        <w:t>．水分条件更好</w:t>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13</w:t>
      </w:r>
      <w:r w:rsidRPr="00BD5FB0">
        <w:rPr>
          <w:rFonts w:ascii="Times New Roman" w:hAnsi="Times New Roman" w:cs="Times New Roman"/>
        </w:rPr>
        <w:t>．高黎贡山（</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tabs>
          <w:tab w:val="left" w:pos="4153"/>
        </w:tabs>
        <w:spacing w:line="360" w:lineRule="auto"/>
        <w:jc w:val="left"/>
        <w:textAlignment w:val="center"/>
        <w:rPr>
          <w:rFonts w:ascii="Times New Roman" w:hAnsi="Times New Roman" w:cs="Times New Roman"/>
        </w:rPr>
      </w:pPr>
      <w:r w:rsidRPr="00BD5FB0">
        <w:rPr>
          <w:rFonts w:ascii="Times New Roman" w:hAnsi="Times New Roman" w:cs="Times New Roman"/>
        </w:rPr>
        <w:lastRenderedPageBreak/>
        <w:t>A</w:t>
      </w:r>
      <w:r w:rsidRPr="00BD5FB0">
        <w:rPr>
          <w:rFonts w:ascii="Times New Roman" w:hAnsi="Times New Roman" w:cs="Times New Roman"/>
        </w:rPr>
        <w:t>．山脉大致呈东西走向</w:t>
      </w:r>
      <w:r w:rsidRPr="00BD5FB0">
        <w:rPr>
          <w:rFonts w:ascii="Times New Roman" w:hAnsi="Times New Roman" w:cs="Times New Roman"/>
        </w:rPr>
        <w:tab/>
        <w:t>B</w:t>
      </w:r>
      <w:r w:rsidRPr="00BD5FB0">
        <w:rPr>
          <w:rFonts w:ascii="Times New Roman" w:hAnsi="Times New Roman" w:cs="Times New Roman"/>
        </w:rPr>
        <w:t>．不同坡向土壤分布相同</w:t>
      </w:r>
    </w:p>
    <w:p w:rsidR="00F222A6" w:rsidRPr="00BD5FB0" w:rsidRDefault="00583518" w:rsidP="00BD5FB0">
      <w:pPr>
        <w:tabs>
          <w:tab w:val="left" w:pos="4153"/>
        </w:tabs>
        <w:spacing w:line="360" w:lineRule="auto"/>
        <w:jc w:val="left"/>
        <w:textAlignment w:val="center"/>
        <w:rPr>
          <w:rFonts w:ascii="Times New Roman" w:hAnsi="Times New Roman" w:cs="Times New Roman"/>
        </w:rPr>
      </w:pPr>
      <w:r w:rsidRPr="00BD5FB0">
        <w:rPr>
          <w:rFonts w:ascii="Times New Roman" w:hAnsi="Times New Roman" w:cs="Times New Roman"/>
        </w:rPr>
        <w:t>C</w:t>
      </w:r>
      <w:r w:rsidRPr="00BD5FB0">
        <w:rPr>
          <w:rFonts w:ascii="Times New Roman" w:hAnsi="Times New Roman" w:cs="Times New Roman"/>
        </w:rPr>
        <w:t>．西坡的降水比东坡多</w:t>
      </w:r>
      <w:r w:rsidRPr="00BD5FB0">
        <w:rPr>
          <w:rFonts w:ascii="Times New Roman" w:hAnsi="Times New Roman" w:cs="Times New Roman"/>
        </w:rPr>
        <w:tab/>
        <w:t>D</w:t>
      </w:r>
      <w:r w:rsidRPr="00BD5FB0">
        <w:rPr>
          <w:rFonts w:ascii="Times New Roman" w:hAnsi="Times New Roman" w:cs="Times New Roman"/>
        </w:rPr>
        <w:t>．东坡地质灾害的数量少</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【答案】</w:t>
      </w:r>
      <w:r w:rsidRPr="00BD5FB0">
        <w:rPr>
          <w:rFonts w:ascii="Times New Roman" w:hAnsi="Times New Roman" w:cs="Times New Roman"/>
          <w:color w:val="FF0000"/>
        </w:rPr>
        <w:t>12</w:t>
      </w:r>
      <w:r w:rsidRPr="00BD5FB0">
        <w:rPr>
          <w:rFonts w:ascii="Times New Roman" w:hAnsi="Times New Roman" w:cs="Times New Roman"/>
          <w:color w:val="FF0000"/>
        </w:rPr>
        <w:t>．</w:t>
      </w:r>
      <w:r w:rsidRPr="00BD5FB0">
        <w:rPr>
          <w:rFonts w:ascii="Times New Roman" w:hAnsi="Times New Roman" w:cs="Times New Roman"/>
          <w:color w:val="FF0000"/>
        </w:rPr>
        <w:t>D</w:t>
      </w:r>
      <w:r w:rsidR="00FD5014" w:rsidRPr="00BD5FB0">
        <w:rPr>
          <w:rFonts w:ascii="Times New Roman" w:hAnsi="Times New Roman" w:cs="Times New Roman"/>
          <w:color w:val="FF0000"/>
        </w:rPr>
        <w:t xml:space="preserve">  </w:t>
      </w:r>
      <w:r w:rsidRPr="00BD5FB0">
        <w:rPr>
          <w:rFonts w:ascii="Times New Roman" w:hAnsi="Times New Roman" w:cs="Times New Roman"/>
          <w:color w:val="FF0000"/>
        </w:rPr>
        <w:t>13</w:t>
      </w:r>
      <w:r w:rsidRPr="00BD5FB0">
        <w:rPr>
          <w:rFonts w:ascii="Times New Roman" w:hAnsi="Times New Roman" w:cs="Times New Roman"/>
          <w:color w:val="FF0000"/>
        </w:rPr>
        <w:t>．</w:t>
      </w:r>
      <w:r w:rsidRPr="00BD5FB0">
        <w:rPr>
          <w:rFonts w:ascii="Times New Roman" w:hAnsi="Times New Roman" w:cs="Times New Roman"/>
          <w:color w:val="FF0000"/>
        </w:rPr>
        <w:t>C</w:t>
      </w:r>
    </w:p>
    <w:p w:rsidR="00F222A6"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Pr="00BD5FB0">
        <w:rPr>
          <w:rFonts w:ascii="Times New Roman" w:hAnsi="Times New Roman" w:cs="Times New Roman"/>
          <w:color w:val="FF0000"/>
        </w:rPr>
        <w:t>12</w:t>
      </w:r>
      <w:r w:rsidRPr="00BD5FB0">
        <w:rPr>
          <w:rFonts w:ascii="Times New Roman" w:hAnsi="Times New Roman" w:cs="Times New Roman"/>
          <w:color w:val="FF0000"/>
        </w:rPr>
        <w:t>．读图可知图中</w:t>
      </w:r>
      <w:r w:rsidRPr="00BD5FB0">
        <w:rPr>
          <w:rFonts w:ascii="Times New Roman" w:hAnsi="Times New Roman" w:cs="Times New Roman"/>
          <w:color w:val="FF0000"/>
        </w:rPr>
        <w:t>5</w:t>
      </w:r>
      <w:r w:rsidRPr="00BD5FB0">
        <w:rPr>
          <w:rFonts w:ascii="Times New Roman" w:hAnsi="Times New Roman" w:cs="Times New Roman"/>
          <w:color w:val="FF0000"/>
        </w:rPr>
        <w:t>为褐</w:t>
      </w:r>
      <w:r w:rsidRPr="00BD5FB0">
        <w:rPr>
          <w:rFonts w:ascii="Times New Roman" w:hAnsi="Times New Roman" w:cs="Times New Roman"/>
          <w:color w:val="FF0000"/>
        </w:rPr>
        <w:t>红壤，图中</w:t>
      </w:r>
      <w:proofErr w:type="gramStart"/>
      <w:r w:rsidRPr="00BD5FB0">
        <w:rPr>
          <w:rFonts w:ascii="Times New Roman" w:hAnsi="Times New Roman" w:cs="Times New Roman"/>
          <w:color w:val="FF0000"/>
        </w:rPr>
        <w:t>褐</w:t>
      </w:r>
      <w:proofErr w:type="gramEnd"/>
      <w:r w:rsidRPr="00BD5FB0">
        <w:rPr>
          <w:rFonts w:ascii="Times New Roman" w:hAnsi="Times New Roman" w:cs="Times New Roman"/>
          <w:color w:val="FF0000"/>
        </w:rPr>
        <w:t>红壤主要分布在垅川江河谷和高黎贡山东坡，由于该地区为西南地区的横断山区，山脉主要呈南北走向，阻挡了西南季风的东进，使得东西</w:t>
      </w:r>
      <w:proofErr w:type="gramStart"/>
      <w:r w:rsidRPr="00BD5FB0">
        <w:rPr>
          <w:rFonts w:ascii="Times New Roman" w:hAnsi="Times New Roman" w:cs="Times New Roman"/>
          <w:color w:val="FF0000"/>
        </w:rPr>
        <w:t>坡出现</w:t>
      </w:r>
      <w:proofErr w:type="gramEnd"/>
      <w:r w:rsidRPr="00BD5FB0">
        <w:rPr>
          <w:rFonts w:ascii="Times New Roman" w:hAnsi="Times New Roman" w:cs="Times New Roman"/>
          <w:color w:val="FF0000"/>
        </w:rPr>
        <w:t>水热差异。</w:t>
      </w:r>
      <w:proofErr w:type="gramStart"/>
      <w:r w:rsidRPr="00BD5FB0">
        <w:rPr>
          <w:rFonts w:ascii="Times New Roman" w:hAnsi="Times New Roman" w:cs="Times New Roman"/>
          <w:color w:val="FF0000"/>
        </w:rPr>
        <w:t>褐</w:t>
      </w:r>
      <w:proofErr w:type="gramEnd"/>
      <w:r w:rsidRPr="00BD5FB0">
        <w:rPr>
          <w:rFonts w:ascii="Times New Roman" w:hAnsi="Times New Roman" w:cs="Times New Roman"/>
          <w:color w:val="FF0000"/>
        </w:rPr>
        <w:t>红壤主要分布区</w:t>
      </w:r>
      <w:proofErr w:type="gramStart"/>
      <w:r w:rsidRPr="00BD5FB0">
        <w:rPr>
          <w:rFonts w:ascii="Times New Roman" w:hAnsi="Times New Roman" w:cs="Times New Roman"/>
          <w:color w:val="FF0000"/>
        </w:rPr>
        <w:t>垅</w:t>
      </w:r>
      <w:proofErr w:type="gramEnd"/>
      <w:r w:rsidRPr="00BD5FB0">
        <w:rPr>
          <w:rFonts w:ascii="Times New Roman" w:hAnsi="Times New Roman" w:cs="Times New Roman"/>
          <w:color w:val="FF0000"/>
        </w:rPr>
        <w:t>川江河谷和高黎贡山东坡受到干热风的影响，气温较高，降水较少，对应的植被主要是耐旱的灌丛或者草本植物。对比</w:t>
      </w:r>
      <w:proofErr w:type="gramStart"/>
      <w:r w:rsidRPr="00BD5FB0">
        <w:rPr>
          <w:rFonts w:ascii="Times New Roman" w:hAnsi="Times New Roman" w:cs="Times New Roman"/>
          <w:color w:val="FF0000"/>
        </w:rPr>
        <w:t>褐</w:t>
      </w:r>
      <w:proofErr w:type="gramEnd"/>
      <w:r w:rsidRPr="00BD5FB0">
        <w:rPr>
          <w:rFonts w:ascii="Times New Roman" w:hAnsi="Times New Roman" w:cs="Times New Roman"/>
          <w:color w:val="FF0000"/>
        </w:rPr>
        <w:t>红壤的形成过程可知黄壤形成地区热量条件较差，</w:t>
      </w:r>
      <w:r w:rsidRPr="00BD5FB0">
        <w:rPr>
          <w:rFonts w:ascii="Times New Roman" w:hAnsi="Times New Roman" w:cs="Times New Roman"/>
          <w:color w:val="FF0000"/>
        </w:rPr>
        <w:t>B</w:t>
      </w:r>
      <w:r w:rsidRPr="00BD5FB0">
        <w:rPr>
          <w:rFonts w:ascii="Times New Roman" w:hAnsi="Times New Roman" w:cs="Times New Roman"/>
          <w:color w:val="FF0000"/>
        </w:rPr>
        <w:t>错误；水分条件相对较好，且坡度较大，因此淋溶作用强，</w:t>
      </w:r>
      <w:r w:rsidRPr="00BD5FB0">
        <w:rPr>
          <w:rFonts w:ascii="Times New Roman" w:hAnsi="Times New Roman" w:cs="Times New Roman"/>
          <w:color w:val="FF0000"/>
        </w:rPr>
        <w:t>C</w:t>
      </w:r>
      <w:r w:rsidRPr="00BD5FB0">
        <w:rPr>
          <w:rFonts w:ascii="Times New Roman" w:hAnsi="Times New Roman" w:cs="Times New Roman"/>
          <w:color w:val="FF0000"/>
        </w:rPr>
        <w:t>错误，</w:t>
      </w:r>
      <w:r w:rsidRPr="00BD5FB0">
        <w:rPr>
          <w:rFonts w:ascii="Times New Roman" w:hAnsi="Times New Roman" w:cs="Times New Roman"/>
          <w:color w:val="FF0000"/>
        </w:rPr>
        <w:t>D</w:t>
      </w:r>
      <w:r w:rsidRPr="00BD5FB0">
        <w:rPr>
          <w:rFonts w:ascii="Times New Roman" w:hAnsi="Times New Roman" w:cs="Times New Roman"/>
          <w:color w:val="FF0000"/>
        </w:rPr>
        <w:t>正确；由于黄壤地区水分好，热量差，植被较丰富且有机质消耗慢，会使得土壤有机质积累较褐红壤的多，</w:t>
      </w:r>
      <w:r w:rsidRPr="00BD5FB0">
        <w:rPr>
          <w:rFonts w:ascii="Times New Roman" w:hAnsi="Times New Roman" w:cs="Times New Roman"/>
          <w:color w:val="FF0000"/>
        </w:rPr>
        <w:t>A</w:t>
      </w:r>
      <w:r w:rsidRPr="00BD5FB0">
        <w:rPr>
          <w:rFonts w:ascii="Times New Roman" w:hAnsi="Times New Roman" w:cs="Times New Roman"/>
          <w:color w:val="FF0000"/>
        </w:rPr>
        <w:t>错误。故选</w:t>
      </w:r>
      <w:r w:rsidRPr="00BD5FB0">
        <w:rPr>
          <w:rFonts w:ascii="Times New Roman" w:hAnsi="Times New Roman" w:cs="Times New Roman"/>
          <w:color w:val="FF0000"/>
        </w:rPr>
        <w:t>D</w:t>
      </w:r>
      <w:r w:rsidRPr="00BD5FB0">
        <w:rPr>
          <w:rFonts w:ascii="Times New Roman" w:hAnsi="Times New Roman" w:cs="Times New Roman"/>
          <w:color w:val="FF0000"/>
        </w:rPr>
        <w:t>。</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13</w:t>
      </w:r>
      <w:r w:rsidRPr="00BD5FB0">
        <w:rPr>
          <w:rFonts w:ascii="Times New Roman" w:hAnsi="Times New Roman" w:cs="Times New Roman"/>
          <w:color w:val="FF0000"/>
        </w:rPr>
        <w:t>．读高黎贡山土</w:t>
      </w:r>
      <w:r w:rsidRPr="00BD5FB0">
        <w:rPr>
          <w:rFonts w:ascii="Times New Roman" w:hAnsi="Times New Roman" w:cs="Times New Roman"/>
          <w:color w:val="FF0000"/>
        </w:rPr>
        <w:t>壤垂直分布图，图中显示山脉主要呈南北走向，</w:t>
      </w:r>
      <w:r w:rsidRPr="00BD5FB0">
        <w:rPr>
          <w:rFonts w:ascii="Times New Roman" w:hAnsi="Times New Roman" w:cs="Times New Roman"/>
          <w:color w:val="FF0000"/>
        </w:rPr>
        <w:t>A</w:t>
      </w:r>
      <w:r w:rsidRPr="00BD5FB0">
        <w:rPr>
          <w:rFonts w:ascii="Times New Roman" w:hAnsi="Times New Roman" w:cs="Times New Roman"/>
          <w:color w:val="FF0000"/>
        </w:rPr>
        <w:t>错误；由于坡向的不同导致了气候和植被的不同，土壤的分布也不尽相同，</w:t>
      </w:r>
      <w:r w:rsidRPr="00BD5FB0">
        <w:rPr>
          <w:rFonts w:ascii="Times New Roman" w:hAnsi="Times New Roman" w:cs="Times New Roman"/>
          <w:color w:val="FF0000"/>
        </w:rPr>
        <w:t>B</w:t>
      </w:r>
      <w:r w:rsidRPr="00BD5FB0">
        <w:rPr>
          <w:rFonts w:ascii="Times New Roman" w:hAnsi="Times New Roman" w:cs="Times New Roman"/>
          <w:color w:val="FF0000"/>
        </w:rPr>
        <w:t>错误；该地区山脉主要呈南北走向，阻挡了西南季风的东进，使得东西</w:t>
      </w:r>
      <w:proofErr w:type="gramStart"/>
      <w:r w:rsidRPr="00BD5FB0">
        <w:rPr>
          <w:rFonts w:ascii="Times New Roman" w:hAnsi="Times New Roman" w:cs="Times New Roman"/>
          <w:color w:val="FF0000"/>
        </w:rPr>
        <w:t>坡出现</w:t>
      </w:r>
      <w:proofErr w:type="gramEnd"/>
      <w:r w:rsidRPr="00BD5FB0">
        <w:rPr>
          <w:rFonts w:ascii="Times New Roman" w:hAnsi="Times New Roman" w:cs="Times New Roman"/>
          <w:color w:val="FF0000"/>
        </w:rPr>
        <w:t>水热差异，东坡处于干热河谷，西坡相对降水多，</w:t>
      </w:r>
      <w:r w:rsidRPr="00BD5FB0">
        <w:rPr>
          <w:rFonts w:ascii="Times New Roman" w:hAnsi="Times New Roman" w:cs="Times New Roman"/>
          <w:color w:val="FF0000"/>
        </w:rPr>
        <w:t>C</w:t>
      </w:r>
      <w:r w:rsidRPr="00BD5FB0">
        <w:rPr>
          <w:rFonts w:ascii="Times New Roman" w:hAnsi="Times New Roman" w:cs="Times New Roman"/>
          <w:color w:val="FF0000"/>
        </w:rPr>
        <w:t>正确；两侧的地形坡度差异不大但坡度都较大，但由于东坡植被覆盖率较西坡低，因此东坡地质灾害的数量并不少，</w:t>
      </w:r>
      <w:r w:rsidRPr="00BD5FB0">
        <w:rPr>
          <w:rFonts w:ascii="Times New Roman" w:hAnsi="Times New Roman" w:cs="Times New Roman"/>
          <w:color w:val="FF0000"/>
        </w:rPr>
        <w:t>D</w:t>
      </w:r>
      <w:r w:rsidRPr="00BD5FB0">
        <w:rPr>
          <w:rFonts w:ascii="Times New Roman" w:hAnsi="Times New Roman" w:cs="Times New Roman"/>
          <w:color w:val="FF0000"/>
        </w:rPr>
        <w:t>错误。故选</w:t>
      </w:r>
      <w:r w:rsidRPr="00BD5FB0">
        <w:rPr>
          <w:rFonts w:ascii="Times New Roman" w:hAnsi="Times New Roman" w:cs="Times New Roman"/>
          <w:color w:val="FF0000"/>
        </w:rPr>
        <w:t>C</w:t>
      </w:r>
      <w:r w:rsidRPr="00BD5FB0">
        <w:rPr>
          <w:rFonts w:ascii="Times New Roman" w:hAnsi="Times New Roman" w:cs="Times New Roman"/>
          <w:color w:val="FF0000"/>
        </w:rPr>
        <w:t>。</w:t>
      </w:r>
    </w:p>
    <w:p w:rsidR="00F222A6" w:rsidRPr="00BD5FB0" w:rsidRDefault="00583518" w:rsidP="00BD5FB0">
      <w:pPr>
        <w:spacing w:line="360" w:lineRule="auto"/>
        <w:ind w:firstLine="420"/>
        <w:jc w:val="left"/>
        <w:textAlignment w:val="center"/>
        <w:rPr>
          <w:rFonts w:ascii="Times New Roman" w:eastAsia="楷体" w:hAnsi="Times New Roman" w:cs="Times New Roman"/>
        </w:rPr>
      </w:pPr>
      <w:r w:rsidRPr="00BD5FB0">
        <w:rPr>
          <w:rFonts w:ascii="Times New Roman" w:eastAsia="楷体" w:hAnsi="Times New Roman" w:cs="Times New Roman"/>
        </w:rPr>
        <w:t>2020</w:t>
      </w:r>
      <w:r w:rsidRPr="00BD5FB0">
        <w:rPr>
          <w:rFonts w:ascii="Times New Roman" w:eastAsia="楷体" w:hAnsi="Times New Roman" w:cs="Times New Roman"/>
        </w:rPr>
        <w:t>年地理老师老王组团购买了已开盘销售封顶的</w:t>
      </w:r>
      <w:r w:rsidRPr="00BD5FB0">
        <w:rPr>
          <w:rFonts w:ascii="Times New Roman" w:eastAsia="楷体" w:hAnsi="Times New Roman" w:cs="Times New Roman"/>
        </w:rPr>
        <w:t>1</w:t>
      </w:r>
      <w:r w:rsidRPr="00BD5FB0">
        <w:rPr>
          <w:rFonts w:ascii="Times New Roman" w:eastAsia="楷体" w:hAnsi="Times New Roman" w:cs="Times New Roman"/>
        </w:rPr>
        <w:t>～</w:t>
      </w:r>
      <w:r w:rsidRPr="00BD5FB0">
        <w:rPr>
          <w:rFonts w:ascii="Times New Roman" w:eastAsia="楷体" w:hAnsi="Times New Roman" w:cs="Times New Roman"/>
        </w:rPr>
        <w:t>4</w:t>
      </w:r>
      <w:r w:rsidRPr="00BD5FB0">
        <w:rPr>
          <w:rFonts w:ascii="Times New Roman" w:eastAsia="楷体" w:hAnsi="Times New Roman" w:cs="Times New Roman"/>
        </w:rPr>
        <w:t>号楼，该楼盘（</w:t>
      </w:r>
      <w:r w:rsidRPr="00BD5FB0">
        <w:rPr>
          <w:rFonts w:ascii="Times New Roman" w:eastAsia="楷体" w:hAnsi="Times New Roman" w:cs="Times New Roman"/>
        </w:rPr>
        <w:t>32°N</w:t>
      </w:r>
      <w:r w:rsidRPr="00BD5FB0">
        <w:rPr>
          <w:rFonts w:ascii="Times New Roman" w:eastAsia="楷体" w:hAnsi="Times New Roman" w:cs="Times New Roman"/>
        </w:rPr>
        <w:t>，</w:t>
      </w:r>
      <w:r w:rsidRPr="00BD5FB0">
        <w:rPr>
          <w:rFonts w:ascii="Times New Roman" w:eastAsia="楷体" w:hAnsi="Times New Roman" w:cs="Times New Roman"/>
        </w:rPr>
        <w:t>121°E</w:t>
      </w:r>
      <w:r w:rsidRPr="00BD5FB0">
        <w:rPr>
          <w:rFonts w:ascii="Times New Roman" w:eastAsia="楷体" w:hAnsi="Times New Roman" w:cs="Times New Roman"/>
        </w:rPr>
        <w:t>）的</w:t>
      </w:r>
      <w:r w:rsidRPr="00BD5FB0">
        <w:rPr>
          <w:rFonts w:ascii="Times New Roman" w:eastAsia="楷体" w:hAnsi="Times New Roman" w:cs="Times New Roman"/>
        </w:rPr>
        <w:t>4</w:t>
      </w:r>
      <w:r w:rsidRPr="00BD5FB0">
        <w:rPr>
          <w:rFonts w:ascii="Times New Roman" w:eastAsia="楷体" w:hAnsi="Times New Roman" w:cs="Times New Roman"/>
        </w:rPr>
        <w:t>幢楼均为</w:t>
      </w:r>
      <w:r w:rsidRPr="00BD5FB0">
        <w:rPr>
          <w:rFonts w:ascii="Times New Roman" w:eastAsia="楷体" w:hAnsi="Times New Roman" w:cs="Times New Roman"/>
        </w:rPr>
        <w:t>18</w:t>
      </w:r>
      <w:r w:rsidRPr="00BD5FB0">
        <w:rPr>
          <w:rFonts w:ascii="Times New Roman" w:eastAsia="楷体" w:hAnsi="Times New Roman" w:cs="Times New Roman"/>
        </w:rPr>
        <w:t>层，层高</w:t>
      </w:r>
      <w:r w:rsidRPr="00BD5FB0">
        <w:rPr>
          <w:rFonts w:ascii="Times New Roman" w:eastAsia="楷体" w:hAnsi="Times New Roman" w:cs="Times New Roman"/>
        </w:rPr>
        <w:t>3</w:t>
      </w:r>
      <w:r w:rsidRPr="00BD5FB0">
        <w:rPr>
          <w:rFonts w:ascii="Times New Roman" w:eastAsia="楷体" w:hAnsi="Times New Roman" w:cs="Times New Roman"/>
        </w:rPr>
        <w:t>米，朝向坐北朝南。下图为</w:t>
      </w:r>
      <w:r w:rsidRPr="00BD5FB0">
        <w:rPr>
          <w:rFonts w:ascii="Times New Roman" w:eastAsia="楷体" w:hAnsi="Times New Roman" w:cs="Times New Roman"/>
        </w:rPr>
        <w:t>“</w:t>
      </w:r>
      <w:r w:rsidRPr="00BD5FB0">
        <w:rPr>
          <w:rFonts w:ascii="Times New Roman" w:eastAsia="楷体" w:hAnsi="Times New Roman" w:cs="Times New Roman"/>
        </w:rPr>
        <w:t>该楼盘平面示意图</w:t>
      </w:r>
      <w:r w:rsidRPr="00BD5FB0">
        <w:rPr>
          <w:rFonts w:ascii="Times New Roman" w:eastAsia="楷体" w:hAnsi="Times New Roman" w:cs="Times New Roman"/>
        </w:rPr>
        <w:t>”</w:t>
      </w:r>
      <w:r w:rsidRPr="00BD5FB0">
        <w:rPr>
          <w:rFonts w:ascii="Times New Roman" w:eastAsia="楷体" w:hAnsi="Times New Roman" w:cs="Times New Roman"/>
        </w:rPr>
        <w:t>。据此完成下面小题。</w:t>
      </w:r>
    </w:p>
    <w:p w:rsidR="00F222A6" w:rsidRPr="00BD5FB0" w:rsidRDefault="00583518" w:rsidP="00BD5FB0">
      <w:pPr>
        <w:spacing w:line="360" w:lineRule="auto"/>
        <w:jc w:val="center"/>
        <w:textAlignment w:val="center"/>
        <w:rPr>
          <w:rFonts w:ascii="Times New Roman" w:hAnsi="Times New Roman" w:cs="Times New Roman"/>
        </w:rPr>
      </w:pPr>
      <w:r w:rsidRPr="00BD5FB0">
        <w:rPr>
          <w:rFonts w:ascii="Times New Roman" w:hAnsi="Times New Roman" w:cs="Times New Roman"/>
          <w:noProof/>
        </w:rPr>
        <w:drawing>
          <wp:inline distT="0" distB="0" distL="0" distR="0">
            <wp:extent cx="3038475" cy="3076575"/>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51032" name=""/>
                    <pic:cNvPicPr>
                      <a:picLocks noChangeAspect="1"/>
                    </pic:cNvPicPr>
                  </pic:nvPicPr>
                  <pic:blipFill>
                    <a:blip r:embed="rId14"/>
                    <a:stretch>
                      <a:fillRect/>
                    </a:stretch>
                  </pic:blipFill>
                  <pic:spPr>
                    <a:xfrm>
                      <a:off x="0" y="0"/>
                      <a:ext cx="3038475" cy="3076575"/>
                    </a:xfrm>
                    <a:prstGeom prst="rect">
                      <a:avLst/>
                    </a:prstGeom>
                  </pic:spPr>
                </pic:pic>
              </a:graphicData>
            </a:graphic>
          </wp:inline>
        </w:drawing>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14</w:t>
      </w:r>
      <w:r w:rsidRPr="00BD5FB0">
        <w:rPr>
          <w:rFonts w:ascii="Times New Roman" w:hAnsi="Times New Roman" w:cs="Times New Roman"/>
        </w:rPr>
        <w:t>．某日王老师在</w:t>
      </w:r>
      <w:r w:rsidRPr="00BD5FB0">
        <w:rPr>
          <w:rFonts w:ascii="Times New Roman" w:hAnsi="Times New Roman" w:cs="Times New Roman"/>
        </w:rPr>
        <w:t>4</w:t>
      </w:r>
      <w:r w:rsidRPr="00BD5FB0">
        <w:rPr>
          <w:rFonts w:ascii="Times New Roman" w:hAnsi="Times New Roman" w:cs="Times New Roman"/>
        </w:rPr>
        <w:t>号楼南阳台，恰好看到日落，当时的北京时间最有可能是（</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t>A</w:t>
      </w:r>
      <w:r w:rsidRPr="00BD5FB0">
        <w:rPr>
          <w:rFonts w:ascii="Times New Roman" w:hAnsi="Times New Roman" w:cs="Times New Roman"/>
        </w:rPr>
        <w:t>．</w:t>
      </w:r>
      <w:r w:rsidRPr="00BD5FB0">
        <w:rPr>
          <w:rFonts w:ascii="Times New Roman" w:hAnsi="Times New Roman" w:cs="Times New Roman"/>
        </w:rPr>
        <w:t>16</w:t>
      </w:r>
      <w:r w:rsidRPr="00BD5FB0">
        <w:rPr>
          <w:rFonts w:ascii="Times New Roman" w:hAnsi="Times New Roman" w:cs="Times New Roman"/>
        </w:rPr>
        <w:t>：</w:t>
      </w:r>
      <w:r w:rsidRPr="00BD5FB0">
        <w:rPr>
          <w:rFonts w:ascii="Times New Roman" w:hAnsi="Times New Roman" w:cs="Times New Roman"/>
        </w:rPr>
        <w:t>00</w:t>
      </w:r>
      <w:r w:rsidRPr="00BD5FB0">
        <w:rPr>
          <w:rFonts w:ascii="Times New Roman" w:hAnsi="Times New Roman" w:cs="Times New Roman"/>
        </w:rPr>
        <w:tab/>
        <w:t>B</w:t>
      </w:r>
      <w:r w:rsidRPr="00BD5FB0">
        <w:rPr>
          <w:rFonts w:ascii="Times New Roman" w:hAnsi="Times New Roman" w:cs="Times New Roman"/>
        </w:rPr>
        <w:t>．</w:t>
      </w:r>
      <w:r w:rsidRPr="00BD5FB0">
        <w:rPr>
          <w:rFonts w:ascii="Times New Roman" w:hAnsi="Times New Roman" w:cs="Times New Roman"/>
        </w:rPr>
        <w:t>17</w:t>
      </w:r>
      <w:r w:rsidRPr="00BD5FB0">
        <w:rPr>
          <w:rFonts w:ascii="Times New Roman" w:hAnsi="Times New Roman" w:cs="Times New Roman"/>
        </w:rPr>
        <w:t>：</w:t>
      </w:r>
      <w:r w:rsidRPr="00BD5FB0">
        <w:rPr>
          <w:rFonts w:ascii="Times New Roman" w:hAnsi="Times New Roman" w:cs="Times New Roman"/>
        </w:rPr>
        <w:t>30</w:t>
      </w:r>
      <w:r w:rsidRPr="00BD5FB0">
        <w:rPr>
          <w:rFonts w:ascii="Times New Roman" w:hAnsi="Times New Roman" w:cs="Times New Roman"/>
        </w:rPr>
        <w:tab/>
        <w:t>C</w:t>
      </w:r>
      <w:r w:rsidRPr="00BD5FB0">
        <w:rPr>
          <w:rFonts w:ascii="Times New Roman" w:hAnsi="Times New Roman" w:cs="Times New Roman"/>
        </w:rPr>
        <w:t>．</w:t>
      </w:r>
      <w:r w:rsidRPr="00BD5FB0">
        <w:rPr>
          <w:rFonts w:ascii="Times New Roman" w:hAnsi="Times New Roman" w:cs="Times New Roman"/>
        </w:rPr>
        <w:t>18</w:t>
      </w:r>
      <w:r w:rsidRPr="00BD5FB0">
        <w:rPr>
          <w:rFonts w:ascii="Times New Roman" w:hAnsi="Times New Roman" w:cs="Times New Roman"/>
        </w:rPr>
        <w:t>：</w:t>
      </w:r>
      <w:r w:rsidRPr="00BD5FB0">
        <w:rPr>
          <w:rFonts w:ascii="Times New Roman" w:hAnsi="Times New Roman" w:cs="Times New Roman"/>
        </w:rPr>
        <w:t>30</w:t>
      </w:r>
      <w:r w:rsidRPr="00BD5FB0">
        <w:rPr>
          <w:rFonts w:ascii="Times New Roman" w:hAnsi="Times New Roman" w:cs="Times New Roman"/>
        </w:rPr>
        <w:tab/>
        <w:t>D</w:t>
      </w:r>
      <w:r w:rsidRPr="00BD5FB0">
        <w:rPr>
          <w:rFonts w:ascii="Times New Roman" w:hAnsi="Times New Roman" w:cs="Times New Roman"/>
        </w:rPr>
        <w:t>．</w:t>
      </w:r>
      <w:r w:rsidRPr="00BD5FB0">
        <w:rPr>
          <w:rFonts w:ascii="Times New Roman" w:hAnsi="Times New Roman" w:cs="Times New Roman"/>
        </w:rPr>
        <w:t>19</w:t>
      </w:r>
      <w:r w:rsidRPr="00BD5FB0">
        <w:rPr>
          <w:rFonts w:ascii="Times New Roman" w:hAnsi="Times New Roman" w:cs="Times New Roman"/>
        </w:rPr>
        <w:t>：</w:t>
      </w:r>
      <w:r w:rsidRPr="00BD5FB0">
        <w:rPr>
          <w:rFonts w:ascii="Times New Roman" w:hAnsi="Times New Roman" w:cs="Times New Roman"/>
        </w:rPr>
        <w:t>00</w:t>
      </w:r>
    </w:p>
    <w:p w:rsidR="00F222A6"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15</w:t>
      </w:r>
      <w:r w:rsidRPr="00BD5FB0">
        <w:rPr>
          <w:rFonts w:ascii="Times New Roman" w:hAnsi="Times New Roman" w:cs="Times New Roman"/>
        </w:rPr>
        <w:t>．王老师发现</w:t>
      </w:r>
      <w:r w:rsidRPr="00BD5FB0">
        <w:rPr>
          <w:rFonts w:ascii="Times New Roman" w:hAnsi="Times New Roman" w:cs="Times New Roman"/>
        </w:rPr>
        <w:t>4</w:t>
      </w:r>
      <w:r w:rsidRPr="00BD5FB0">
        <w:rPr>
          <w:rFonts w:ascii="Times New Roman" w:hAnsi="Times New Roman" w:cs="Times New Roman"/>
        </w:rPr>
        <w:t>号楼底楼</w:t>
      </w:r>
      <w:r w:rsidRPr="00BD5FB0">
        <w:rPr>
          <w:rFonts w:ascii="Times New Roman" w:hAnsi="Times New Roman" w:cs="Times New Roman"/>
        </w:rPr>
        <w:t>10</w:t>
      </w:r>
      <w:r w:rsidRPr="00BD5FB0">
        <w:rPr>
          <w:rFonts w:ascii="Times New Roman" w:hAnsi="Times New Roman" w:cs="Times New Roman"/>
        </w:rPr>
        <w:t>月</w:t>
      </w:r>
      <w:r w:rsidRPr="00BD5FB0">
        <w:rPr>
          <w:rFonts w:ascii="Times New Roman" w:hAnsi="Times New Roman" w:cs="Times New Roman"/>
        </w:rPr>
        <w:t>22</w:t>
      </w:r>
      <w:r w:rsidRPr="00BD5FB0">
        <w:rPr>
          <w:rFonts w:ascii="Times New Roman" w:hAnsi="Times New Roman" w:cs="Times New Roman"/>
        </w:rPr>
        <w:t>日起正午就无阳光照射，一年中该楼层</w:t>
      </w:r>
      <w:proofErr w:type="gramStart"/>
      <w:r w:rsidRPr="00BD5FB0">
        <w:rPr>
          <w:rFonts w:ascii="Times New Roman" w:hAnsi="Times New Roman" w:cs="Times New Roman"/>
        </w:rPr>
        <w:t>正午有</w:t>
      </w:r>
      <w:proofErr w:type="gramEnd"/>
      <w:r w:rsidRPr="00BD5FB0">
        <w:rPr>
          <w:rFonts w:ascii="Times New Roman" w:hAnsi="Times New Roman" w:cs="Times New Roman"/>
        </w:rPr>
        <w:t>阳光照射的时间约为（</w:t>
      </w:r>
      <w:r w:rsidRPr="00BD5FB0">
        <w:rPr>
          <w:rFonts w:ascii="Times New Roman" w:eastAsia="'Times New Roman'" w:hAnsi="Times New Roman" w:cs="Times New Roman"/>
        </w:rPr>
        <w:t xml:space="preserve">     </w:t>
      </w:r>
      <w:r w:rsidRPr="00BD5FB0">
        <w:rPr>
          <w:rFonts w:ascii="Times New Roman" w:hAnsi="Times New Roman" w:cs="Times New Roman"/>
        </w:rPr>
        <w:t>）</w:t>
      </w:r>
    </w:p>
    <w:p w:rsidR="00F222A6" w:rsidRPr="00BD5FB0" w:rsidRDefault="00583518" w:rsidP="00BD5FB0">
      <w:pPr>
        <w:tabs>
          <w:tab w:val="left" w:pos="2076"/>
          <w:tab w:val="left" w:pos="4153"/>
          <w:tab w:val="left" w:pos="6229"/>
        </w:tabs>
        <w:spacing w:line="360" w:lineRule="auto"/>
        <w:jc w:val="left"/>
        <w:textAlignment w:val="center"/>
        <w:rPr>
          <w:rFonts w:ascii="Times New Roman" w:hAnsi="Times New Roman" w:cs="Times New Roman"/>
        </w:rPr>
      </w:pPr>
      <w:r w:rsidRPr="00BD5FB0">
        <w:rPr>
          <w:rFonts w:ascii="Times New Roman" w:hAnsi="Times New Roman" w:cs="Times New Roman"/>
        </w:rPr>
        <w:lastRenderedPageBreak/>
        <w:t>A</w:t>
      </w:r>
      <w:r w:rsidRPr="00BD5FB0">
        <w:rPr>
          <w:rFonts w:ascii="Times New Roman" w:hAnsi="Times New Roman" w:cs="Times New Roman"/>
        </w:rPr>
        <w:t>．</w:t>
      </w:r>
      <w:r w:rsidRPr="00BD5FB0">
        <w:rPr>
          <w:rFonts w:ascii="Times New Roman" w:hAnsi="Times New Roman" w:cs="Times New Roman"/>
        </w:rPr>
        <w:t>4</w:t>
      </w:r>
      <w:r w:rsidRPr="00BD5FB0">
        <w:rPr>
          <w:rFonts w:ascii="Times New Roman" w:hAnsi="Times New Roman" w:cs="Times New Roman"/>
        </w:rPr>
        <w:t>个月</w:t>
      </w:r>
      <w:r w:rsidRPr="00BD5FB0">
        <w:rPr>
          <w:rFonts w:ascii="Times New Roman" w:hAnsi="Times New Roman" w:cs="Times New Roman"/>
        </w:rPr>
        <w:tab/>
        <w:t>B</w:t>
      </w:r>
      <w:r w:rsidRPr="00BD5FB0">
        <w:rPr>
          <w:rFonts w:ascii="Times New Roman" w:hAnsi="Times New Roman" w:cs="Times New Roman"/>
        </w:rPr>
        <w:t>．</w:t>
      </w:r>
      <w:r w:rsidRPr="00BD5FB0">
        <w:rPr>
          <w:rFonts w:ascii="Times New Roman" w:hAnsi="Times New Roman" w:cs="Times New Roman"/>
        </w:rPr>
        <w:t>6</w:t>
      </w:r>
      <w:r w:rsidRPr="00BD5FB0">
        <w:rPr>
          <w:rFonts w:ascii="Times New Roman" w:hAnsi="Times New Roman" w:cs="Times New Roman"/>
        </w:rPr>
        <w:t>个月</w:t>
      </w:r>
      <w:r w:rsidRPr="00BD5FB0">
        <w:rPr>
          <w:rFonts w:ascii="Times New Roman" w:hAnsi="Times New Roman" w:cs="Times New Roman"/>
        </w:rPr>
        <w:tab/>
        <w:t>C</w:t>
      </w:r>
      <w:r w:rsidRPr="00BD5FB0">
        <w:rPr>
          <w:rFonts w:ascii="Times New Roman" w:hAnsi="Times New Roman" w:cs="Times New Roman"/>
        </w:rPr>
        <w:t>．</w:t>
      </w:r>
      <w:r w:rsidRPr="00BD5FB0">
        <w:rPr>
          <w:rFonts w:ascii="Times New Roman" w:hAnsi="Times New Roman" w:cs="Times New Roman"/>
        </w:rPr>
        <w:t>8</w:t>
      </w:r>
      <w:r w:rsidRPr="00BD5FB0">
        <w:rPr>
          <w:rFonts w:ascii="Times New Roman" w:hAnsi="Times New Roman" w:cs="Times New Roman"/>
        </w:rPr>
        <w:t>个月</w:t>
      </w:r>
      <w:r w:rsidRPr="00BD5FB0">
        <w:rPr>
          <w:rFonts w:ascii="Times New Roman" w:hAnsi="Times New Roman" w:cs="Times New Roman"/>
        </w:rPr>
        <w:tab/>
        <w:t>D</w:t>
      </w:r>
      <w:r w:rsidRPr="00BD5FB0">
        <w:rPr>
          <w:rFonts w:ascii="Times New Roman" w:hAnsi="Times New Roman" w:cs="Times New Roman"/>
        </w:rPr>
        <w:t>．</w:t>
      </w:r>
      <w:r w:rsidRPr="00BD5FB0">
        <w:rPr>
          <w:rFonts w:ascii="Times New Roman" w:hAnsi="Times New Roman" w:cs="Times New Roman"/>
        </w:rPr>
        <w:t>10</w:t>
      </w:r>
      <w:r w:rsidRPr="00BD5FB0">
        <w:rPr>
          <w:rFonts w:ascii="Times New Roman" w:hAnsi="Times New Roman" w:cs="Times New Roman"/>
        </w:rPr>
        <w:t>个月</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【答案】</w:t>
      </w:r>
      <w:r w:rsidR="00FD5014" w:rsidRPr="00BD5FB0">
        <w:rPr>
          <w:rFonts w:ascii="Times New Roman" w:hAnsi="Times New Roman" w:cs="Times New Roman"/>
          <w:color w:val="FF0000"/>
        </w:rPr>
        <w:t>14</w:t>
      </w:r>
      <w:r w:rsidRPr="00BD5FB0">
        <w:rPr>
          <w:rFonts w:ascii="Times New Roman" w:hAnsi="Times New Roman" w:cs="Times New Roman"/>
          <w:color w:val="FF0000"/>
        </w:rPr>
        <w:t>．</w:t>
      </w:r>
      <w:r w:rsidRPr="00BD5FB0">
        <w:rPr>
          <w:rFonts w:ascii="Times New Roman" w:hAnsi="Times New Roman" w:cs="Times New Roman"/>
          <w:color w:val="FF0000"/>
        </w:rPr>
        <w:t>B</w:t>
      </w:r>
      <w:r w:rsidR="00FD5014" w:rsidRPr="00BD5FB0">
        <w:rPr>
          <w:rFonts w:ascii="Times New Roman" w:hAnsi="Times New Roman" w:cs="Times New Roman"/>
          <w:color w:val="FF0000"/>
        </w:rPr>
        <w:t xml:space="preserve">  15</w:t>
      </w:r>
      <w:r w:rsidRPr="00BD5FB0">
        <w:rPr>
          <w:rFonts w:ascii="Times New Roman" w:hAnsi="Times New Roman" w:cs="Times New Roman"/>
          <w:color w:val="FF0000"/>
        </w:rPr>
        <w:t>．</w:t>
      </w:r>
      <w:r w:rsidRPr="00BD5FB0">
        <w:rPr>
          <w:rFonts w:ascii="Times New Roman" w:hAnsi="Times New Roman" w:cs="Times New Roman"/>
          <w:color w:val="FF0000"/>
        </w:rPr>
        <w:t>C</w:t>
      </w:r>
    </w:p>
    <w:p w:rsidR="00F222A6"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00FD5014" w:rsidRPr="00BD5FB0">
        <w:rPr>
          <w:rFonts w:ascii="Times New Roman" w:hAnsi="Times New Roman" w:cs="Times New Roman"/>
          <w:color w:val="FF0000"/>
        </w:rPr>
        <w:t>14</w:t>
      </w:r>
      <w:r w:rsidRPr="00BD5FB0">
        <w:rPr>
          <w:rFonts w:ascii="Times New Roman" w:hAnsi="Times New Roman" w:cs="Times New Roman"/>
          <w:color w:val="FF0000"/>
        </w:rPr>
        <w:t>．由材料可知，该地经度为</w:t>
      </w:r>
      <w:r w:rsidRPr="00BD5FB0">
        <w:rPr>
          <w:rFonts w:ascii="Times New Roman" w:hAnsi="Times New Roman" w:cs="Times New Roman"/>
          <w:color w:val="FF0000"/>
        </w:rPr>
        <w:t>121°E</w:t>
      </w:r>
      <w:r w:rsidRPr="00BD5FB0">
        <w:rPr>
          <w:rFonts w:ascii="Times New Roman" w:hAnsi="Times New Roman" w:cs="Times New Roman"/>
          <w:color w:val="FF0000"/>
        </w:rPr>
        <w:t>，因此地方时和北京时间相当；小明在</w:t>
      </w:r>
      <w:r w:rsidRPr="00BD5FB0">
        <w:rPr>
          <w:rFonts w:ascii="Times New Roman" w:hAnsi="Times New Roman" w:cs="Times New Roman"/>
          <w:color w:val="FF0000"/>
        </w:rPr>
        <w:t>4</w:t>
      </w:r>
      <w:r w:rsidRPr="00BD5FB0">
        <w:rPr>
          <w:rFonts w:ascii="Times New Roman" w:hAnsi="Times New Roman" w:cs="Times New Roman"/>
          <w:color w:val="FF0000"/>
        </w:rPr>
        <w:t>号楼南阳台恰好看到日落，说明该日日落的方位应在西南方向，可确定此</w:t>
      </w:r>
      <w:r w:rsidRPr="00BD5FB0">
        <w:rPr>
          <w:rFonts w:ascii="Times New Roman" w:hAnsi="Times New Roman" w:cs="Times New Roman"/>
          <w:color w:val="FF0000"/>
        </w:rPr>
        <w:t>时太阳直射南半球，该地日落的时刻应在</w:t>
      </w:r>
      <w:r w:rsidRPr="00BD5FB0">
        <w:rPr>
          <w:rFonts w:ascii="Times New Roman" w:hAnsi="Times New Roman" w:cs="Times New Roman"/>
          <w:color w:val="FF0000"/>
        </w:rPr>
        <w:t>18</w:t>
      </w:r>
      <w:r w:rsidRPr="00BD5FB0">
        <w:rPr>
          <w:rFonts w:ascii="Times New Roman" w:hAnsi="Times New Roman" w:cs="Times New Roman"/>
          <w:color w:val="FF0000"/>
        </w:rPr>
        <w:t>时之前，</w:t>
      </w:r>
      <w:r w:rsidRPr="00BD5FB0">
        <w:rPr>
          <w:rFonts w:ascii="Times New Roman" w:hAnsi="Times New Roman" w:cs="Times New Roman"/>
          <w:color w:val="FF0000"/>
        </w:rPr>
        <w:t>CD</w:t>
      </w:r>
      <w:r w:rsidRPr="00BD5FB0">
        <w:rPr>
          <w:rFonts w:ascii="Times New Roman" w:hAnsi="Times New Roman" w:cs="Times New Roman"/>
          <w:color w:val="FF0000"/>
        </w:rPr>
        <w:t>错误；该地的纬度为</w:t>
      </w:r>
      <w:r w:rsidRPr="00BD5FB0">
        <w:rPr>
          <w:rFonts w:ascii="Times New Roman" w:hAnsi="Times New Roman" w:cs="Times New Roman"/>
          <w:color w:val="FF0000"/>
        </w:rPr>
        <w:t>32°N</w:t>
      </w:r>
      <w:r w:rsidRPr="00BD5FB0">
        <w:rPr>
          <w:rFonts w:ascii="Times New Roman" w:hAnsi="Times New Roman" w:cs="Times New Roman"/>
          <w:color w:val="FF0000"/>
        </w:rPr>
        <w:t>，其最早日落的时刻不可能为</w:t>
      </w:r>
      <w:r w:rsidRPr="00BD5FB0">
        <w:rPr>
          <w:rFonts w:ascii="Times New Roman" w:hAnsi="Times New Roman" w:cs="Times New Roman"/>
          <w:color w:val="FF0000"/>
        </w:rPr>
        <w:t>16</w:t>
      </w:r>
      <w:r w:rsidRPr="00BD5FB0">
        <w:rPr>
          <w:rFonts w:ascii="Times New Roman" w:hAnsi="Times New Roman" w:cs="Times New Roman"/>
          <w:color w:val="FF0000"/>
        </w:rPr>
        <w:t>时，因此最可能是</w:t>
      </w:r>
      <w:r w:rsidRPr="00BD5FB0">
        <w:rPr>
          <w:rFonts w:ascii="Times New Roman" w:hAnsi="Times New Roman" w:cs="Times New Roman"/>
          <w:color w:val="FF0000"/>
        </w:rPr>
        <w:t>17</w:t>
      </w:r>
      <w:r w:rsidRPr="00BD5FB0">
        <w:rPr>
          <w:rFonts w:ascii="Times New Roman" w:hAnsi="Times New Roman" w:cs="Times New Roman"/>
          <w:color w:val="FF0000"/>
        </w:rPr>
        <w:t>：</w:t>
      </w:r>
      <w:r w:rsidRPr="00BD5FB0">
        <w:rPr>
          <w:rFonts w:ascii="Times New Roman" w:hAnsi="Times New Roman" w:cs="Times New Roman"/>
          <w:color w:val="FF0000"/>
        </w:rPr>
        <w:t>30</w:t>
      </w:r>
      <w:r w:rsidRPr="00BD5FB0">
        <w:rPr>
          <w:rFonts w:ascii="Times New Roman" w:hAnsi="Times New Roman" w:cs="Times New Roman"/>
          <w:color w:val="FF0000"/>
        </w:rPr>
        <w:t>，</w:t>
      </w:r>
      <w:r w:rsidRPr="00BD5FB0">
        <w:rPr>
          <w:rFonts w:ascii="Times New Roman" w:hAnsi="Times New Roman" w:cs="Times New Roman"/>
          <w:color w:val="FF0000"/>
        </w:rPr>
        <w:t>A</w:t>
      </w:r>
      <w:r w:rsidRPr="00BD5FB0">
        <w:rPr>
          <w:rFonts w:ascii="Times New Roman" w:hAnsi="Times New Roman" w:cs="Times New Roman"/>
          <w:color w:val="FF0000"/>
        </w:rPr>
        <w:t>错误，</w:t>
      </w:r>
      <w:r w:rsidRPr="00BD5FB0">
        <w:rPr>
          <w:rFonts w:ascii="Times New Roman" w:hAnsi="Times New Roman" w:cs="Times New Roman"/>
          <w:color w:val="FF0000"/>
        </w:rPr>
        <w:t>B</w:t>
      </w:r>
      <w:r w:rsidRPr="00BD5FB0">
        <w:rPr>
          <w:rFonts w:ascii="Times New Roman" w:hAnsi="Times New Roman" w:cs="Times New Roman"/>
          <w:color w:val="FF0000"/>
        </w:rPr>
        <w:t>正确。故选</w:t>
      </w:r>
      <w:r w:rsidRPr="00BD5FB0">
        <w:rPr>
          <w:rFonts w:ascii="Times New Roman" w:hAnsi="Times New Roman" w:cs="Times New Roman"/>
          <w:color w:val="FF0000"/>
        </w:rPr>
        <w:t>B</w:t>
      </w:r>
      <w:r w:rsidRPr="00BD5FB0">
        <w:rPr>
          <w:rFonts w:ascii="Times New Roman" w:hAnsi="Times New Roman" w:cs="Times New Roman"/>
          <w:color w:val="FF0000"/>
        </w:rPr>
        <w:t>。</w:t>
      </w:r>
    </w:p>
    <w:p w:rsidR="00F222A6"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15</w:t>
      </w:r>
      <w:r w:rsidRPr="00BD5FB0">
        <w:rPr>
          <w:rFonts w:ascii="Times New Roman" w:hAnsi="Times New Roman" w:cs="Times New Roman"/>
          <w:color w:val="FF0000"/>
        </w:rPr>
        <w:t>．根据地球运动的</w:t>
      </w:r>
      <w:proofErr w:type="gramStart"/>
      <w:r w:rsidRPr="00BD5FB0">
        <w:rPr>
          <w:rFonts w:ascii="Times New Roman" w:hAnsi="Times New Roman" w:cs="Times New Roman"/>
          <w:color w:val="FF0000"/>
        </w:rPr>
        <w:t>对称规律</w:t>
      </w:r>
      <w:proofErr w:type="gramEnd"/>
      <w:r w:rsidRPr="00BD5FB0">
        <w:rPr>
          <w:rFonts w:ascii="Times New Roman" w:hAnsi="Times New Roman" w:cs="Times New Roman"/>
          <w:color w:val="FF0000"/>
        </w:rPr>
        <w:t>可知，正午底楼接受不到太阳照射的时间和</w:t>
      </w:r>
      <w:proofErr w:type="gramStart"/>
      <w:r w:rsidRPr="00BD5FB0">
        <w:rPr>
          <w:rFonts w:ascii="Times New Roman" w:hAnsi="Times New Roman" w:cs="Times New Roman"/>
          <w:color w:val="FF0000"/>
        </w:rPr>
        <w:t>又</w:t>
      </w:r>
      <w:proofErr w:type="gramEnd"/>
      <w:r w:rsidRPr="00BD5FB0">
        <w:rPr>
          <w:rFonts w:ascii="Times New Roman" w:hAnsi="Times New Roman" w:cs="Times New Roman"/>
          <w:color w:val="FF0000"/>
        </w:rPr>
        <w:t>一次开始有太阳照射的时间是关于冬至日对称的，由此可以推测，该楼层又一次开始有阳光照射的日期为次年</w:t>
      </w:r>
      <w:r w:rsidRPr="00BD5FB0">
        <w:rPr>
          <w:rFonts w:ascii="Times New Roman" w:hAnsi="Times New Roman" w:cs="Times New Roman"/>
          <w:color w:val="FF0000"/>
        </w:rPr>
        <w:t>2</w:t>
      </w:r>
      <w:r w:rsidRPr="00BD5FB0">
        <w:rPr>
          <w:rFonts w:ascii="Times New Roman" w:hAnsi="Times New Roman" w:cs="Times New Roman"/>
          <w:color w:val="FF0000"/>
        </w:rPr>
        <w:t>月</w:t>
      </w:r>
      <w:r w:rsidRPr="00BD5FB0">
        <w:rPr>
          <w:rFonts w:ascii="Times New Roman" w:hAnsi="Times New Roman" w:cs="Times New Roman"/>
          <w:color w:val="FF0000"/>
        </w:rPr>
        <w:t>22</w:t>
      </w:r>
      <w:r w:rsidRPr="00BD5FB0">
        <w:rPr>
          <w:rFonts w:ascii="Times New Roman" w:hAnsi="Times New Roman" w:cs="Times New Roman"/>
          <w:color w:val="FF0000"/>
        </w:rPr>
        <w:t>日，因此该楼层一年中有</w:t>
      </w:r>
      <w:r w:rsidRPr="00BD5FB0">
        <w:rPr>
          <w:rFonts w:ascii="Times New Roman" w:hAnsi="Times New Roman" w:cs="Times New Roman"/>
          <w:color w:val="FF0000"/>
        </w:rPr>
        <w:t>4</w:t>
      </w:r>
      <w:r w:rsidRPr="00BD5FB0">
        <w:rPr>
          <w:rFonts w:ascii="Times New Roman" w:hAnsi="Times New Roman" w:cs="Times New Roman"/>
          <w:color w:val="FF0000"/>
        </w:rPr>
        <w:t>个月正午没有阳光照射，有</w:t>
      </w:r>
      <w:r w:rsidRPr="00BD5FB0">
        <w:rPr>
          <w:rFonts w:ascii="Times New Roman" w:hAnsi="Times New Roman" w:cs="Times New Roman"/>
          <w:color w:val="FF0000"/>
        </w:rPr>
        <w:t>8</w:t>
      </w:r>
      <w:r w:rsidRPr="00BD5FB0">
        <w:rPr>
          <w:rFonts w:ascii="Times New Roman" w:hAnsi="Times New Roman" w:cs="Times New Roman"/>
          <w:color w:val="FF0000"/>
        </w:rPr>
        <w:t>个月中午有阳光照射，</w:t>
      </w:r>
      <w:r w:rsidRPr="00BD5FB0">
        <w:rPr>
          <w:rFonts w:ascii="Times New Roman" w:hAnsi="Times New Roman" w:cs="Times New Roman"/>
          <w:color w:val="FF0000"/>
        </w:rPr>
        <w:t>C</w:t>
      </w:r>
      <w:r w:rsidRPr="00BD5FB0">
        <w:rPr>
          <w:rFonts w:ascii="Times New Roman" w:hAnsi="Times New Roman" w:cs="Times New Roman"/>
          <w:color w:val="FF0000"/>
        </w:rPr>
        <w:t>正确，</w:t>
      </w:r>
      <w:r w:rsidRPr="00BD5FB0">
        <w:rPr>
          <w:rFonts w:ascii="Times New Roman" w:hAnsi="Times New Roman" w:cs="Times New Roman"/>
          <w:color w:val="FF0000"/>
        </w:rPr>
        <w:t>ABD</w:t>
      </w:r>
      <w:r w:rsidRPr="00BD5FB0">
        <w:rPr>
          <w:rFonts w:ascii="Times New Roman" w:hAnsi="Times New Roman" w:cs="Times New Roman"/>
          <w:color w:val="FF0000"/>
        </w:rPr>
        <w:t>错误。故选</w:t>
      </w:r>
      <w:r w:rsidRPr="00BD5FB0">
        <w:rPr>
          <w:rFonts w:ascii="Times New Roman" w:hAnsi="Times New Roman" w:cs="Times New Roman"/>
          <w:color w:val="FF0000"/>
        </w:rPr>
        <w:t>C</w:t>
      </w:r>
      <w:r w:rsidRPr="00BD5FB0">
        <w:rPr>
          <w:rFonts w:ascii="Times New Roman" w:hAnsi="Times New Roman" w:cs="Times New Roman"/>
          <w:color w:val="FF0000"/>
        </w:rPr>
        <w:t>。</w:t>
      </w:r>
    </w:p>
    <w:p w:rsidR="003338B6" w:rsidRPr="00BD5FB0" w:rsidRDefault="00583518" w:rsidP="00BD5FB0">
      <w:pPr>
        <w:spacing w:line="360" w:lineRule="auto"/>
        <w:jc w:val="left"/>
        <w:textAlignment w:val="center"/>
        <w:rPr>
          <w:rFonts w:ascii="Times New Roman" w:eastAsia="黑体" w:hAnsi="Times New Roman" w:cs="Times New Roman"/>
        </w:rPr>
      </w:pPr>
      <w:r w:rsidRPr="00BD5FB0">
        <w:rPr>
          <w:rFonts w:ascii="Times New Roman" w:eastAsia="黑体" w:hAnsi="Times New Roman" w:cs="Times New Roman"/>
          <w:szCs w:val="21"/>
        </w:rPr>
        <w:t>二、非选择题：共</w:t>
      </w:r>
      <w:r w:rsidR="00717A6E" w:rsidRPr="00BD5FB0">
        <w:rPr>
          <w:rFonts w:ascii="Times New Roman" w:eastAsia="黑体" w:hAnsi="Times New Roman" w:cs="Times New Roman"/>
          <w:szCs w:val="21"/>
        </w:rPr>
        <w:t>5</w:t>
      </w:r>
      <w:r w:rsidR="006B7E33" w:rsidRPr="00BD5FB0">
        <w:rPr>
          <w:rFonts w:ascii="Times New Roman" w:eastAsia="黑体" w:hAnsi="Times New Roman" w:cs="Times New Roman"/>
          <w:szCs w:val="21"/>
        </w:rPr>
        <w:t>5</w:t>
      </w:r>
      <w:r w:rsidRPr="00BD5FB0">
        <w:rPr>
          <w:rFonts w:ascii="Times New Roman" w:eastAsia="黑体" w:hAnsi="Times New Roman" w:cs="Times New Roman"/>
          <w:szCs w:val="21"/>
        </w:rPr>
        <w:t>分。</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16</w:t>
      </w:r>
      <w:r w:rsidRPr="00BD5FB0">
        <w:rPr>
          <w:rFonts w:ascii="Times New Roman" w:hAnsi="Times New Roman" w:cs="Times New Roman"/>
        </w:rPr>
        <w:t>．阅读图文材料，回答下列问题。</w:t>
      </w:r>
      <w:r w:rsidR="008B3378" w:rsidRPr="00BD5FB0">
        <w:rPr>
          <w:rFonts w:ascii="Times New Roman" w:hAnsi="Times New Roman" w:cs="Times New Roman"/>
        </w:rPr>
        <w:t>（</w:t>
      </w:r>
      <w:r w:rsidR="008B3378" w:rsidRPr="00BD5FB0">
        <w:rPr>
          <w:rFonts w:ascii="Times New Roman" w:hAnsi="Times New Roman" w:cs="Times New Roman"/>
        </w:rPr>
        <w:t>10</w:t>
      </w:r>
      <w:r w:rsidR="008B3378" w:rsidRPr="00BD5FB0">
        <w:rPr>
          <w:rFonts w:ascii="Times New Roman" w:hAnsi="Times New Roman" w:cs="Times New Roman"/>
        </w:rPr>
        <w:t>分）</w:t>
      </w:r>
    </w:p>
    <w:p w:rsidR="00DD2E5C" w:rsidRPr="00BD5FB0" w:rsidRDefault="00583518" w:rsidP="00BD5FB0">
      <w:pPr>
        <w:spacing w:line="360" w:lineRule="auto"/>
        <w:ind w:firstLine="420"/>
        <w:jc w:val="left"/>
        <w:textAlignment w:val="center"/>
        <w:rPr>
          <w:rFonts w:ascii="Times New Roman" w:eastAsia="楷体" w:hAnsi="Times New Roman" w:cs="Times New Roman"/>
        </w:rPr>
      </w:pPr>
      <w:r w:rsidRPr="00BD5FB0">
        <w:rPr>
          <w:rFonts w:ascii="Times New Roman" w:eastAsia="楷体" w:hAnsi="Times New Roman" w:cs="Times New Roman"/>
        </w:rPr>
        <w:t>中国树龄最高、规模最大的古桑树群位于山东夏津县东北部黄河故道中的沙丘地。夏津黄河故道古桑树群占地</w:t>
      </w:r>
      <w:r w:rsidRPr="00BD5FB0">
        <w:rPr>
          <w:rFonts w:ascii="Times New Roman" w:eastAsia="楷体" w:hAnsi="Times New Roman" w:cs="Times New Roman"/>
        </w:rPr>
        <w:t>6000</w:t>
      </w:r>
      <w:r w:rsidRPr="00BD5FB0">
        <w:rPr>
          <w:rFonts w:ascii="Times New Roman" w:eastAsia="楷体" w:hAnsi="Times New Roman" w:cs="Times New Roman"/>
        </w:rPr>
        <w:t>多亩，百年以上古树</w:t>
      </w:r>
      <w:r w:rsidRPr="00BD5FB0">
        <w:rPr>
          <w:rFonts w:ascii="Times New Roman" w:eastAsia="楷体" w:hAnsi="Times New Roman" w:cs="Times New Roman"/>
        </w:rPr>
        <w:t>2</w:t>
      </w:r>
      <w:r w:rsidRPr="00BD5FB0">
        <w:rPr>
          <w:rFonts w:ascii="Times New Roman" w:eastAsia="楷体" w:hAnsi="Times New Roman" w:cs="Times New Roman"/>
        </w:rPr>
        <w:t>万多株，被命名为</w:t>
      </w:r>
      <w:r w:rsidRPr="00BD5FB0">
        <w:rPr>
          <w:rFonts w:ascii="Times New Roman" w:eastAsia="楷体" w:hAnsi="Times New Roman" w:cs="Times New Roman"/>
        </w:rPr>
        <w:t>“</w:t>
      </w:r>
      <w:r w:rsidRPr="00BD5FB0">
        <w:rPr>
          <w:rFonts w:ascii="Times New Roman" w:eastAsia="楷体" w:hAnsi="Times New Roman" w:cs="Times New Roman"/>
        </w:rPr>
        <w:t>中国椹果之乡</w:t>
      </w:r>
      <w:r w:rsidRPr="00BD5FB0">
        <w:rPr>
          <w:rFonts w:ascii="Times New Roman" w:eastAsia="楷体" w:hAnsi="Times New Roman" w:cs="Times New Roman"/>
        </w:rPr>
        <w:t>”</w:t>
      </w:r>
      <w:r w:rsidRPr="00BD5FB0">
        <w:rPr>
          <w:rFonts w:ascii="Times New Roman" w:eastAsia="楷体" w:hAnsi="Times New Roman" w:cs="Times New Roman"/>
        </w:rPr>
        <w:t>。夏津古桑树种植</w:t>
      </w:r>
      <w:proofErr w:type="gramStart"/>
      <w:r w:rsidRPr="00BD5FB0">
        <w:rPr>
          <w:rFonts w:ascii="Times New Roman" w:eastAsia="楷体" w:hAnsi="Times New Roman" w:cs="Times New Roman"/>
        </w:rPr>
        <w:t>时期跨元明清</w:t>
      </w:r>
      <w:proofErr w:type="gramEnd"/>
      <w:r w:rsidRPr="00BD5FB0">
        <w:rPr>
          <w:rFonts w:ascii="Times New Roman" w:eastAsia="楷体" w:hAnsi="Times New Roman" w:cs="Times New Roman"/>
        </w:rPr>
        <w:t>三朝，树群群落结构复奈、生态稳定。群落以桑树为主，间有其他落叶乔木、灌木和草本。数百年的古桑，枝繁叶茂，根系发达，冠幅</w:t>
      </w:r>
      <w:r w:rsidRPr="00BD5FB0">
        <w:rPr>
          <w:rFonts w:ascii="Times New Roman" w:eastAsia="楷体" w:hAnsi="Times New Roman" w:cs="Times New Roman"/>
        </w:rPr>
        <w:t>10</w:t>
      </w:r>
      <w:r w:rsidRPr="00BD5FB0">
        <w:rPr>
          <w:rFonts w:ascii="Times New Roman" w:eastAsia="楷体" w:hAnsi="Times New Roman" w:cs="Times New Roman"/>
        </w:rPr>
        <w:t>米的古桑树，年产椹果</w:t>
      </w:r>
      <w:r w:rsidRPr="00BD5FB0">
        <w:rPr>
          <w:rFonts w:ascii="Times New Roman" w:eastAsia="楷体" w:hAnsi="Times New Roman" w:cs="Times New Roman"/>
        </w:rPr>
        <w:t>400</w:t>
      </w:r>
      <w:r w:rsidRPr="00BD5FB0">
        <w:rPr>
          <w:rFonts w:ascii="Times New Roman" w:eastAsia="楷体" w:hAnsi="Times New Roman" w:cs="Times New Roman"/>
        </w:rPr>
        <w:t>千克。椹果可以直接食用，也可制作成</w:t>
      </w:r>
      <w:proofErr w:type="gramStart"/>
      <w:r w:rsidRPr="00BD5FB0">
        <w:rPr>
          <w:rFonts w:ascii="Times New Roman" w:eastAsia="楷体" w:hAnsi="Times New Roman" w:cs="Times New Roman"/>
        </w:rPr>
        <w:t>椹</w:t>
      </w:r>
      <w:proofErr w:type="gramEnd"/>
      <w:r w:rsidRPr="00BD5FB0">
        <w:rPr>
          <w:rFonts w:ascii="Times New Roman" w:eastAsia="楷体" w:hAnsi="Times New Roman" w:cs="Times New Roman"/>
        </w:rPr>
        <w:t>干、</w:t>
      </w:r>
      <w:proofErr w:type="gramStart"/>
      <w:r w:rsidRPr="00BD5FB0">
        <w:rPr>
          <w:rFonts w:ascii="Times New Roman" w:eastAsia="楷体" w:hAnsi="Times New Roman" w:cs="Times New Roman"/>
        </w:rPr>
        <w:t>椹</w:t>
      </w:r>
      <w:proofErr w:type="gramEnd"/>
      <w:r w:rsidRPr="00BD5FB0">
        <w:rPr>
          <w:rFonts w:ascii="Times New Roman" w:eastAsia="楷体" w:hAnsi="Times New Roman" w:cs="Times New Roman"/>
        </w:rPr>
        <w:t>糕、</w:t>
      </w:r>
      <w:proofErr w:type="gramStart"/>
      <w:r w:rsidRPr="00BD5FB0">
        <w:rPr>
          <w:rFonts w:ascii="Times New Roman" w:eastAsia="楷体" w:hAnsi="Times New Roman" w:cs="Times New Roman"/>
        </w:rPr>
        <w:t>椹</w:t>
      </w:r>
      <w:proofErr w:type="gramEnd"/>
      <w:r w:rsidRPr="00BD5FB0">
        <w:rPr>
          <w:rFonts w:ascii="Times New Roman" w:eastAsia="楷体" w:hAnsi="Times New Roman" w:cs="Times New Roman"/>
        </w:rPr>
        <w:t>酒。椹果每年的</w:t>
      </w:r>
      <w:r w:rsidRPr="00BD5FB0">
        <w:rPr>
          <w:rFonts w:ascii="Times New Roman" w:eastAsia="楷体" w:hAnsi="Times New Roman" w:cs="Times New Roman"/>
        </w:rPr>
        <w:t>5~6</w:t>
      </w:r>
      <w:r w:rsidRPr="00BD5FB0">
        <w:rPr>
          <w:rFonts w:ascii="Times New Roman" w:eastAsia="楷体" w:hAnsi="Times New Roman" w:cs="Times New Roman"/>
        </w:rPr>
        <w:t>月份为销售旺季，由于椹果易腐烂，有时甚至</w:t>
      </w:r>
      <w:proofErr w:type="gramStart"/>
      <w:r w:rsidRPr="00BD5FB0">
        <w:rPr>
          <w:rFonts w:ascii="Times New Roman" w:eastAsia="楷体" w:hAnsi="Times New Roman" w:cs="Times New Roman"/>
        </w:rPr>
        <w:t>会运输半</w:t>
      </w:r>
      <w:proofErr w:type="gramEnd"/>
      <w:r w:rsidRPr="00BD5FB0">
        <w:rPr>
          <w:rFonts w:ascii="Times New Roman" w:eastAsia="楷体" w:hAnsi="Times New Roman" w:cs="Times New Roman"/>
        </w:rPr>
        <w:t>成热的果子销往市场。近几年随着冷链物流的快速发展，促进了当地椹果</w:t>
      </w:r>
      <w:r w:rsidRPr="00BD5FB0">
        <w:rPr>
          <w:rFonts w:ascii="Times New Roman" w:eastAsia="楷体" w:hAnsi="Times New Roman" w:cs="Times New Roman"/>
        </w:rPr>
        <w:t>销售。下图是古桑树果实采摘图。</w:t>
      </w:r>
    </w:p>
    <w:p w:rsidR="00DD2E5C" w:rsidRPr="00BD5FB0" w:rsidRDefault="00583518" w:rsidP="00BD5FB0">
      <w:pPr>
        <w:spacing w:line="360" w:lineRule="auto"/>
        <w:jc w:val="center"/>
        <w:textAlignment w:val="center"/>
        <w:rPr>
          <w:rFonts w:ascii="Times New Roman" w:hAnsi="Times New Roman" w:cs="Times New Roman"/>
        </w:rPr>
      </w:pPr>
      <w:r w:rsidRPr="00BD5FB0">
        <w:rPr>
          <w:rFonts w:ascii="Times New Roman" w:hAnsi="Times New Roman" w:cs="Times New Roman"/>
          <w:noProof/>
        </w:rPr>
        <w:drawing>
          <wp:inline distT="0" distB="0" distL="0" distR="0">
            <wp:extent cx="3629025" cy="241935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80900" name=""/>
                    <pic:cNvPicPr>
                      <a:picLocks noChangeAspect="1"/>
                    </pic:cNvPicPr>
                  </pic:nvPicPr>
                  <pic:blipFill>
                    <a:blip r:embed="rId15"/>
                    <a:stretch>
                      <a:fillRect/>
                    </a:stretch>
                  </pic:blipFill>
                  <pic:spPr>
                    <a:xfrm>
                      <a:off x="0" y="0"/>
                      <a:ext cx="3629025" cy="2419350"/>
                    </a:xfrm>
                    <a:prstGeom prst="rect">
                      <a:avLst/>
                    </a:prstGeom>
                  </pic:spPr>
                </pic:pic>
              </a:graphicData>
            </a:graphic>
          </wp:inline>
        </w:drawing>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w:t>
      </w:r>
      <w:r w:rsidRPr="00BD5FB0">
        <w:rPr>
          <w:rFonts w:ascii="Times New Roman" w:hAnsi="Times New Roman" w:cs="Times New Roman"/>
        </w:rPr>
        <w:t>简述夏津县古桑树群对当地的生态意义。</w:t>
      </w:r>
      <w:r w:rsidR="008B3378" w:rsidRPr="00BD5FB0">
        <w:rPr>
          <w:rFonts w:ascii="Times New Roman" w:hAnsi="Times New Roman" w:cs="Times New Roman"/>
        </w:rPr>
        <w:t>（</w:t>
      </w:r>
      <w:r w:rsidR="008B3378" w:rsidRPr="00BD5FB0">
        <w:rPr>
          <w:rFonts w:ascii="Times New Roman" w:hAnsi="Times New Roman" w:cs="Times New Roman"/>
        </w:rPr>
        <w:t>4</w:t>
      </w:r>
      <w:r w:rsidR="008B3378" w:rsidRPr="00BD5FB0">
        <w:rPr>
          <w:rFonts w:ascii="Times New Roman" w:hAnsi="Times New Roman" w:cs="Times New Roman"/>
        </w:rPr>
        <w:t>分）</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(2)</w:t>
      </w:r>
      <w:r w:rsidRPr="00BD5FB0">
        <w:rPr>
          <w:rFonts w:ascii="Times New Roman" w:hAnsi="Times New Roman" w:cs="Times New Roman"/>
        </w:rPr>
        <w:t>说明冷链物流的发展是如何促进夏津椹果销售的。</w:t>
      </w:r>
      <w:r w:rsidR="008B3378" w:rsidRPr="00BD5FB0">
        <w:rPr>
          <w:rFonts w:ascii="Times New Roman" w:hAnsi="Times New Roman" w:cs="Times New Roman"/>
        </w:rPr>
        <w:t>（</w:t>
      </w:r>
      <w:r w:rsidR="008B3378" w:rsidRPr="00BD5FB0">
        <w:rPr>
          <w:rFonts w:ascii="Times New Roman" w:hAnsi="Times New Roman" w:cs="Times New Roman"/>
        </w:rPr>
        <w:t>6</w:t>
      </w:r>
      <w:r w:rsidR="008B3378" w:rsidRPr="00BD5FB0">
        <w:rPr>
          <w:rFonts w:ascii="Times New Roman" w:hAnsi="Times New Roman" w:cs="Times New Roman"/>
        </w:rPr>
        <w:t>分）</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【答案】</w:t>
      </w:r>
      <w:r w:rsidRPr="00BD5FB0">
        <w:rPr>
          <w:rFonts w:ascii="Times New Roman" w:hAnsi="Times New Roman" w:cs="Times New Roman"/>
          <w:color w:val="FF0000"/>
        </w:rPr>
        <w:t>(1)</w:t>
      </w:r>
      <w:r w:rsidRPr="00BD5FB0">
        <w:rPr>
          <w:rFonts w:ascii="Times New Roman" w:hAnsi="Times New Roman" w:cs="Times New Roman"/>
          <w:color w:val="FF0000"/>
        </w:rPr>
        <w:t>提高植被覆盖率，防风固沙、保持水土；为生物提供栖息地，增加生物多样性。</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(2)</w:t>
      </w:r>
      <w:r w:rsidRPr="00BD5FB0">
        <w:rPr>
          <w:rFonts w:ascii="Times New Roman" w:hAnsi="Times New Roman" w:cs="Times New Roman"/>
          <w:color w:val="FF0000"/>
        </w:rPr>
        <w:t>椹果不宜存储，冷链物流可减少因腐烂而带来的损失，降低销售成本；冷链物流可保鲜，增加运输距离，扩大销售范围</w:t>
      </w:r>
      <w:r w:rsidR="008B3378" w:rsidRPr="00BD5FB0">
        <w:rPr>
          <w:rFonts w:ascii="Times New Roman" w:hAnsi="Times New Roman" w:cs="Times New Roman"/>
          <w:color w:val="FF0000"/>
        </w:rPr>
        <w:t>；</w:t>
      </w:r>
      <w:proofErr w:type="gramStart"/>
      <w:r w:rsidRPr="00BD5FB0">
        <w:rPr>
          <w:rFonts w:ascii="Times New Roman" w:hAnsi="Times New Roman" w:cs="Times New Roman"/>
          <w:color w:val="FF0000"/>
        </w:rPr>
        <w:t>随冷链</w:t>
      </w:r>
      <w:proofErr w:type="gramEnd"/>
      <w:r w:rsidRPr="00BD5FB0">
        <w:rPr>
          <w:rFonts w:ascii="Times New Roman" w:hAnsi="Times New Roman" w:cs="Times New Roman"/>
          <w:color w:val="FF0000"/>
        </w:rPr>
        <w:t>物流的发展，果农可以采摘成熟度高、口感更好的椹</w:t>
      </w:r>
      <w:r w:rsidRPr="00BD5FB0">
        <w:rPr>
          <w:rFonts w:ascii="Times New Roman" w:hAnsi="Times New Roman" w:cs="Times New Roman"/>
          <w:color w:val="FF0000"/>
        </w:rPr>
        <w:lastRenderedPageBreak/>
        <w:t>果外运，提高产品品质，增强市场竞争力。</w:t>
      </w:r>
    </w:p>
    <w:p w:rsidR="00DD2E5C"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Pr="00BD5FB0">
        <w:rPr>
          <w:rFonts w:ascii="Times New Roman" w:hAnsi="Times New Roman" w:cs="Times New Roman"/>
          <w:color w:val="FF0000"/>
        </w:rPr>
        <w:t>本题以夏津黄河故道古桑树</w:t>
      </w:r>
      <w:proofErr w:type="gramStart"/>
      <w:r w:rsidRPr="00BD5FB0">
        <w:rPr>
          <w:rFonts w:ascii="Times New Roman" w:hAnsi="Times New Roman" w:cs="Times New Roman"/>
          <w:color w:val="FF0000"/>
        </w:rPr>
        <w:t>群材料</w:t>
      </w:r>
      <w:proofErr w:type="gramEnd"/>
      <w:r w:rsidRPr="00BD5FB0">
        <w:rPr>
          <w:rFonts w:ascii="Times New Roman" w:hAnsi="Times New Roman" w:cs="Times New Roman"/>
          <w:color w:val="FF0000"/>
        </w:rPr>
        <w:t>为背景，考查古桑树群对当地的生态意义</w:t>
      </w:r>
      <w:r w:rsidRPr="00BD5FB0">
        <w:rPr>
          <w:rFonts w:ascii="Times New Roman" w:hAnsi="Times New Roman" w:cs="Times New Roman"/>
          <w:color w:val="FF0000"/>
        </w:rPr>
        <w:t>、冷链物流对经济发展的促进作用等知识点，考查学生获取和解读信息能力及综合思维能力，培养学生的人地协调观、综合思维、区域认知和地理实践力等地理核心素养。</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(1)</w:t>
      </w:r>
      <w:r w:rsidRPr="00BD5FB0">
        <w:rPr>
          <w:rFonts w:ascii="Times New Roman" w:hAnsi="Times New Roman" w:cs="Times New Roman"/>
          <w:color w:val="FF0000"/>
        </w:rPr>
        <w:t>古桑树群位于山东夏津县东北部黄河故道中的沙丘地，沙丘地植被覆盖度较差，夏津县古桑树群可以提高当地植被覆盖率，当地夏季多暴雨，可以起到防风固沙、保持水土的作用；古桑树群可以为生物提供栖息地，增加生物多样性，利于生态环境保护。</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(2)“</w:t>
      </w:r>
      <w:r w:rsidRPr="00BD5FB0">
        <w:rPr>
          <w:rFonts w:ascii="Times New Roman" w:hAnsi="Times New Roman" w:cs="Times New Roman"/>
          <w:color w:val="FF0000"/>
        </w:rPr>
        <w:t>椹果易腐烂</w:t>
      </w:r>
      <w:r w:rsidRPr="00BD5FB0">
        <w:rPr>
          <w:rFonts w:ascii="Times New Roman" w:hAnsi="Times New Roman" w:cs="Times New Roman"/>
          <w:color w:val="FF0000"/>
        </w:rPr>
        <w:t>”</w:t>
      </w:r>
      <w:r w:rsidRPr="00BD5FB0">
        <w:rPr>
          <w:rFonts w:ascii="Times New Roman" w:hAnsi="Times New Roman" w:cs="Times New Roman"/>
          <w:color w:val="FF0000"/>
        </w:rPr>
        <w:t>，椹果不宜存储，冷链物流快速发展，可减少因腐烂而带来的损失，降低销售成本；冷链物流可保鲜，保证产品质量，增加运输距离，扩大销售范围；</w:t>
      </w:r>
      <w:r w:rsidRPr="00BD5FB0">
        <w:rPr>
          <w:rFonts w:ascii="Times New Roman" w:hAnsi="Times New Roman" w:cs="Times New Roman"/>
          <w:color w:val="FF0000"/>
        </w:rPr>
        <w:t>“</w:t>
      </w:r>
      <w:r w:rsidRPr="00BD5FB0">
        <w:rPr>
          <w:rFonts w:ascii="Times New Roman" w:hAnsi="Times New Roman" w:cs="Times New Roman"/>
          <w:color w:val="FF0000"/>
        </w:rPr>
        <w:t>有时甚至会运输半成热的果子销往市场</w:t>
      </w:r>
      <w:r w:rsidRPr="00BD5FB0">
        <w:rPr>
          <w:rFonts w:ascii="Times New Roman" w:hAnsi="Times New Roman" w:cs="Times New Roman"/>
          <w:color w:val="FF0000"/>
        </w:rPr>
        <w:t>”</w:t>
      </w:r>
      <w:r w:rsidRPr="00BD5FB0">
        <w:rPr>
          <w:rFonts w:ascii="Times New Roman" w:hAnsi="Times New Roman" w:cs="Times New Roman"/>
          <w:color w:val="FF0000"/>
        </w:rPr>
        <w:t>，随冷链物流的发展，果农可以采摘成熟度高、口感更好的椹果外运，提高产品品质，增强市场竞争力，利于增加销量。</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17</w:t>
      </w:r>
      <w:r w:rsidRPr="00BD5FB0">
        <w:rPr>
          <w:rFonts w:ascii="Times New Roman" w:hAnsi="Times New Roman" w:cs="Times New Roman"/>
        </w:rPr>
        <w:t>．阅读材料，回答问题。</w:t>
      </w:r>
      <w:r w:rsidR="008B3378" w:rsidRPr="00BD5FB0">
        <w:rPr>
          <w:rFonts w:ascii="Times New Roman" w:hAnsi="Times New Roman" w:cs="Times New Roman"/>
        </w:rPr>
        <w:t>（</w:t>
      </w:r>
      <w:r w:rsidR="008B3378" w:rsidRPr="00BD5FB0">
        <w:rPr>
          <w:rFonts w:ascii="Times New Roman" w:hAnsi="Times New Roman" w:cs="Times New Roman"/>
        </w:rPr>
        <w:t>16</w:t>
      </w:r>
      <w:r w:rsidR="008B3378" w:rsidRPr="00BD5FB0">
        <w:rPr>
          <w:rFonts w:ascii="Times New Roman" w:hAnsi="Times New Roman" w:cs="Times New Roman"/>
        </w:rPr>
        <w:t>分）</w:t>
      </w:r>
    </w:p>
    <w:p w:rsidR="00DD2E5C" w:rsidRPr="00BD5FB0" w:rsidRDefault="00583518" w:rsidP="00BD5FB0">
      <w:pPr>
        <w:spacing w:line="360" w:lineRule="auto"/>
        <w:ind w:firstLine="420"/>
        <w:jc w:val="left"/>
        <w:textAlignment w:val="center"/>
        <w:rPr>
          <w:rFonts w:ascii="Times New Roman" w:eastAsia="楷体" w:hAnsi="Times New Roman" w:cs="Times New Roman"/>
        </w:rPr>
      </w:pPr>
      <w:r w:rsidRPr="00BD5FB0">
        <w:rPr>
          <w:rFonts w:ascii="Times New Roman" w:eastAsia="楷体" w:hAnsi="Times New Roman" w:cs="Times New Roman"/>
        </w:rPr>
        <w:t>福建省长乐市宽阔低平的滨海平原上，因独特地理位置使得多种因素相互作用，形成了面积约</w:t>
      </w:r>
      <w:r w:rsidRPr="00BD5FB0">
        <w:rPr>
          <w:rFonts w:ascii="Times New Roman" w:eastAsia="楷体" w:hAnsi="Times New Roman" w:cs="Times New Roman"/>
        </w:rPr>
        <w:t>80km</w:t>
      </w:r>
      <w:r w:rsidRPr="00BD5FB0">
        <w:rPr>
          <w:rFonts w:ascii="Times New Roman" w:hAnsi="Times New Roman" w:cs="Times New Roman"/>
        </w:rPr>
        <w:t>²</w:t>
      </w:r>
      <w:r w:rsidRPr="00BD5FB0">
        <w:rPr>
          <w:rFonts w:ascii="Times New Roman" w:eastAsia="楷体" w:hAnsi="Times New Roman" w:cs="Times New Roman"/>
        </w:rPr>
        <w:t>的海岸沙丘，它自闽江入海口向南绵延约</w:t>
      </w:r>
      <w:r w:rsidRPr="00BD5FB0">
        <w:rPr>
          <w:rFonts w:ascii="Times New Roman" w:eastAsia="楷体" w:hAnsi="Times New Roman" w:cs="Times New Roman"/>
        </w:rPr>
        <w:t>50km</w:t>
      </w:r>
      <w:r w:rsidRPr="00BD5FB0">
        <w:rPr>
          <w:rFonts w:ascii="Times New Roman" w:eastAsia="楷体" w:hAnsi="Times New Roman" w:cs="Times New Roman"/>
        </w:rPr>
        <w:t>，大致呈条带状平行岸线分布。这里也是福建省三大风沙活动区之一</w:t>
      </w:r>
      <w:r w:rsidRPr="00BD5FB0">
        <w:rPr>
          <w:rFonts w:ascii="Times New Roman" w:eastAsia="楷体" w:hAnsi="Times New Roman" w:cs="Times New Roman"/>
        </w:rPr>
        <w:t>，历史上的周期性气候变化影响该地风沙活动强弱。下图为长乐海岸沙丘分布位置及区域风</w:t>
      </w:r>
      <w:proofErr w:type="gramStart"/>
      <w:r w:rsidRPr="00BD5FB0">
        <w:rPr>
          <w:rFonts w:ascii="Times New Roman" w:eastAsia="楷体" w:hAnsi="Times New Roman" w:cs="Times New Roman"/>
        </w:rPr>
        <w:t>况</w:t>
      </w:r>
      <w:proofErr w:type="gramEnd"/>
      <w:r w:rsidRPr="00BD5FB0">
        <w:rPr>
          <w:rFonts w:ascii="Times New Roman" w:eastAsia="楷体" w:hAnsi="Times New Roman" w:cs="Times New Roman"/>
        </w:rPr>
        <w:t>等要素示意图。</w:t>
      </w:r>
    </w:p>
    <w:p w:rsidR="00DD2E5C" w:rsidRPr="00BD5FB0" w:rsidRDefault="00583518" w:rsidP="00BD5FB0">
      <w:pPr>
        <w:spacing w:line="360" w:lineRule="auto"/>
        <w:jc w:val="center"/>
        <w:textAlignment w:val="center"/>
        <w:rPr>
          <w:rFonts w:ascii="Times New Roman" w:hAnsi="Times New Roman" w:cs="Times New Roman"/>
        </w:rPr>
      </w:pPr>
      <w:r w:rsidRPr="00BD5FB0">
        <w:rPr>
          <w:rFonts w:ascii="Times New Roman" w:hAnsi="Times New Roman" w:cs="Times New Roman"/>
          <w:noProof/>
        </w:rPr>
        <w:drawing>
          <wp:inline distT="0" distB="0" distL="0" distR="0">
            <wp:extent cx="4514850" cy="3724275"/>
            <wp:effectExtent l="0" t="0" r="0" b="0"/>
            <wp:docPr id="727138522"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12276" name=""/>
                    <pic:cNvPicPr>
                      <a:picLocks noChangeAspect="1"/>
                    </pic:cNvPicPr>
                  </pic:nvPicPr>
                  <pic:blipFill>
                    <a:blip r:embed="rId16"/>
                    <a:stretch>
                      <a:fillRect/>
                    </a:stretch>
                  </pic:blipFill>
                  <pic:spPr>
                    <a:xfrm>
                      <a:off x="0" y="0"/>
                      <a:ext cx="4514850" cy="3724275"/>
                    </a:xfrm>
                    <a:prstGeom prst="rect">
                      <a:avLst/>
                    </a:prstGeom>
                  </pic:spPr>
                </pic:pic>
              </a:graphicData>
            </a:graphic>
          </wp:inline>
        </w:drawing>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w:t>
      </w:r>
      <w:r w:rsidRPr="00BD5FB0">
        <w:rPr>
          <w:rFonts w:ascii="Times New Roman" w:hAnsi="Times New Roman" w:cs="Times New Roman"/>
        </w:rPr>
        <w:t>指出该地主导风向及其风速特点，并分析其成因。</w:t>
      </w:r>
      <w:r w:rsidR="008B3378" w:rsidRPr="00BD5FB0">
        <w:rPr>
          <w:rFonts w:ascii="Times New Roman" w:hAnsi="Times New Roman" w:cs="Times New Roman"/>
        </w:rPr>
        <w:t>（</w:t>
      </w:r>
      <w:r w:rsidR="008B3378" w:rsidRPr="00BD5FB0">
        <w:rPr>
          <w:rFonts w:ascii="Times New Roman" w:hAnsi="Times New Roman" w:cs="Times New Roman"/>
        </w:rPr>
        <w:t>6</w:t>
      </w:r>
      <w:r w:rsidR="008B3378" w:rsidRPr="00BD5FB0">
        <w:rPr>
          <w:rFonts w:ascii="Times New Roman" w:hAnsi="Times New Roman" w:cs="Times New Roman"/>
        </w:rPr>
        <w:t>分）</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(2)</w:t>
      </w:r>
      <w:r w:rsidRPr="00BD5FB0">
        <w:rPr>
          <w:rFonts w:ascii="Times New Roman" w:hAnsi="Times New Roman" w:cs="Times New Roman"/>
        </w:rPr>
        <w:t>说明长乐滨海地区大面积海岸沙丘的形成条件。</w:t>
      </w:r>
      <w:r w:rsidR="008B3378" w:rsidRPr="00BD5FB0">
        <w:rPr>
          <w:rFonts w:ascii="Times New Roman" w:hAnsi="Times New Roman" w:cs="Times New Roman"/>
        </w:rPr>
        <w:t>（</w:t>
      </w:r>
      <w:r w:rsidR="008B3378" w:rsidRPr="00BD5FB0">
        <w:rPr>
          <w:rFonts w:ascii="Times New Roman" w:hAnsi="Times New Roman" w:cs="Times New Roman"/>
        </w:rPr>
        <w:t>6</w:t>
      </w:r>
      <w:r w:rsidR="008B3378" w:rsidRPr="00BD5FB0">
        <w:rPr>
          <w:rFonts w:ascii="Times New Roman" w:hAnsi="Times New Roman" w:cs="Times New Roman"/>
        </w:rPr>
        <w:t>分）</w:t>
      </w:r>
    </w:p>
    <w:p w:rsidR="00DD2E5C"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(3)</w:t>
      </w:r>
      <w:r w:rsidRPr="00BD5FB0">
        <w:rPr>
          <w:rFonts w:ascii="Times New Roman" w:hAnsi="Times New Roman" w:cs="Times New Roman"/>
        </w:rPr>
        <w:t>推测历史上该地风沙活动强盛时期的气候特点，并说明理由。</w:t>
      </w:r>
      <w:r w:rsidR="008B3378" w:rsidRPr="00BD5FB0">
        <w:rPr>
          <w:rFonts w:ascii="Times New Roman" w:hAnsi="Times New Roman" w:cs="Times New Roman"/>
        </w:rPr>
        <w:t>（</w:t>
      </w:r>
      <w:r w:rsidR="008B3378" w:rsidRPr="00BD5FB0">
        <w:rPr>
          <w:rFonts w:ascii="Times New Roman" w:hAnsi="Times New Roman" w:cs="Times New Roman"/>
        </w:rPr>
        <w:t>4</w:t>
      </w:r>
      <w:r w:rsidR="008B3378" w:rsidRPr="00BD5FB0">
        <w:rPr>
          <w:rFonts w:ascii="Times New Roman" w:hAnsi="Times New Roman" w:cs="Times New Roman"/>
        </w:rPr>
        <w:t>分）</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lastRenderedPageBreak/>
        <w:t>【答案】</w:t>
      </w:r>
      <w:r w:rsidRPr="00BD5FB0">
        <w:rPr>
          <w:rFonts w:ascii="Times New Roman" w:hAnsi="Times New Roman" w:cs="Times New Roman"/>
          <w:color w:val="FF0000"/>
        </w:rPr>
        <w:t>(1)</w:t>
      </w:r>
      <w:r w:rsidRPr="00BD5FB0">
        <w:rPr>
          <w:rFonts w:ascii="Times New Roman" w:hAnsi="Times New Roman" w:cs="Times New Roman"/>
          <w:color w:val="FF0000"/>
        </w:rPr>
        <w:t>主导风向为东北风，风速大。原因：该地冬季风受台湾海峡走向和地转偏向力影响，偏转为东北风；台湾海峡</w:t>
      </w:r>
      <w:proofErr w:type="gramStart"/>
      <w:r w:rsidRPr="00BD5FB0">
        <w:rPr>
          <w:rFonts w:ascii="Times New Roman" w:hAnsi="Times New Roman" w:cs="Times New Roman"/>
          <w:color w:val="FF0000"/>
        </w:rPr>
        <w:t>的狭管效应</w:t>
      </w:r>
      <w:proofErr w:type="gramEnd"/>
      <w:r w:rsidRPr="00BD5FB0">
        <w:rPr>
          <w:rFonts w:ascii="Times New Roman" w:hAnsi="Times New Roman" w:cs="Times New Roman"/>
          <w:color w:val="FF0000"/>
        </w:rPr>
        <w:t>，使风速增大。</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(2)</w:t>
      </w:r>
      <w:r w:rsidRPr="00BD5FB0">
        <w:rPr>
          <w:rFonts w:ascii="Times New Roman" w:hAnsi="Times New Roman" w:cs="Times New Roman"/>
          <w:color w:val="FF0000"/>
        </w:rPr>
        <w:t>闽江带来的大量入海泥沙，被向南运动的沿岸流带到该滨海地区形成沙滩；东北向的向岸风</w:t>
      </w:r>
      <w:r w:rsidRPr="00BD5FB0">
        <w:rPr>
          <w:rFonts w:ascii="Times New Roman" w:hAnsi="Times New Roman" w:cs="Times New Roman"/>
          <w:color w:val="FF0000"/>
        </w:rPr>
        <w:t>将海滩泥沙吹向陆地，堆积形成海岸沙丘；滨海地区平坦开阔，为大面积沙丘提供分布空间。</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(3)</w:t>
      </w:r>
      <w:r w:rsidRPr="00BD5FB0">
        <w:rPr>
          <w:rFonts w:ascii="Times New Roman" w:hAnsi="Times New Roman" w:cs="Times New Roman"/>
          <w:color w:val="FF0000"/>
        </w:rPr>
        <w:t>干冷。干冷气候条件下，冬季风势力强，且干燥环境利于起沙。</w:t>
      </w:r>
    </w:p>
    <w:p w:rsidR="00DD2E5C"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Pr="00BD5FB0">
        <w:rPr>
          <w:rFonts w:ascii="Times New Roman" w:hAnsi="Times New Roman" w:cs="Times New Roman"/>
          <w:color w:val="FF0000"/>
        </w:rPr>
        <w:t>本题以福建长乐市地理特征和长乐海岸沙丘位置及区域风</w:t>
      </w:r>
      <w:proofErr w:type="gramStart"/>
      <w:r w:rsidRPr="00BD5FB0">
        <w:rPr>
          <w:rFonts w:ascii="Times New Roman" w:hAnsi="Times New Roman" w:cs="Times New Roman"/>
          <w:color w:val="FF0000"/>
        </w:rPr>
        <w:t>况</w:t>
      </w:r>
      <w:proofErr w:type="gramEnd"/>
      <w:r w:rsidRPr="00BD5FB0">
        <w:rPr>
          <w:rFonts w:ascii="Times New Roman" w:hAnsi="Times New Roman" w:cs="Times New Roman"/>
          <w:color w:val="FF0000"/>
        </w:rPr>
        <w:t>图为背景材料，涉及风向、风速判断及成因、地貌成因等相关知识，考查学生提取信息和分析信息的能力和区域认知、综合思维的地理核心素养。</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(1)</w:t>
      </w:r>
      <w:r w:rsidRPr="00BD5FB0">
        <w:rPr>
          <w:rFonts w:ascii="Times New Roman" w:hAnsi="Times New Roman" w:cs="Times New Roman"/>
          <w:color w:val="FF0000"/>
        </w:rPr>
        <w:t>根据风玫瑰图中实线可判断出该地东北风频率最大，所以主导风向为东北风，虚线代表最大风速，可读出东北风风速大于其它风向的风速。原因：该地地处福建沿海，成因主要考虑地转偏向力</w:t>
      </w:r>
      <w:r w:rsidRPr="00BD5FB0">
        <w:rPr>
          <w:rFonts w:ascii="Times New Roman" w:hAnsi="Times New Roman" w:cs="Times New Roman"/>
          <w:color w:val="FF0000"/>
        </w:rPr>
        <w:t>、地形影响，该地冬季风受台湾海峡走向</w:t>
      </w:r>
      <w:r w:rsidRPr="00BD5FB0">
        <w:rPr>
          <w:rFonts w:ascii="Times New Roman" w:hAnsi="Times New Roman" w:cs="Times New Roman"/>
          <w:color w:val="FF0000"/>
        </w:rPr>
        <w:t>(</w:t>
      </w:r>
      <w:r w:rsidRPr="00BD5FB0">
        <w:rPr>
          <w:rFonts w:ascii="Times New Roman" w:hAnsi="Times New Roman" w:cs="Times New Roman"/>
          <w:color w:val="FF0000"/>
        </w:rPr>
        <w:t>东北</w:t>
      </w:r>
      <w:r w:rsidRPr="00BD5FB0">
        <w:rPr>
          <w:rFonts w:ascii="Times New Roman" w:hAnsi="Times New Roman" w:cs="Times New Roman"/>
          <w:color w:val="FF0000"/>
        </w:rPr>
        <w:t>-</w:t>
      </w:r>
      <w:r w:rsidRPr="00BD5FB0">
        <w:rPr>
          <w:rFonts w:ascii="Times New Roman" w:hAnsi="Times New Roman" w:cs="Times New Roman"/>
          <w:color w:val="FF0000"/>
        </w:rPr>
        <w:t>西南走向</w:t>
      </w:r>
      <w:r w:rsidRPr="00BD5FB0">
        <w:rPr>
          <w:rFonts w:ascii="Times New Roman" w:hAnsi="Times New Roman" w:cs="Times New Roman"/>
          <w:color w:val="FF0000"/>
        </w:rPr>
        <w:t>)</w:t>
      </w:r>
      <w:r w:rsidRPr="00BD5FB0">
        <w:rPr>
          <w:rFonts w:ascii="Times New Roman" w:hAnsi="Times New Roman" w:cs="Times New Roman"/>
          <w:color w:val="FF0000"/>
        </w:rPr>
        <w:t>和地转偏向力影响，西北季风逐渐偏转为东北风；再加上东北风与台湾海峡走向一致，台湾海峡</w:t>
      </w:r>
      <w:proofErr w:type="gramStart"/>
      <w:r w:rsidRPr="00BD5FB0">
        <w:rPr>
          <w:rFonts w:ascii="Times New Roman" w:hAnsi="Times New Roman" w:cs="Times New Roman"/>
          <w:color w:val="FF0000"/>
        </w:rPr>
        <w:t>的狭管效应</w:t>
      </w:r>
      <w:proofErr w:type="gramEnd"/>
      <w:r w:rsidRPr="00BD5FB0">
        <w:rPr>
          <w:rFonts w:ascii="Times New Roman" w:hAnsi="Times New Roman" w:cs="Times New Roman"/>
          <w:color w:val="FF0000"/>
        </w:rPr>
        <w:t>，增大了风速。</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(2)</w:t>
      </w:r>
      <w:r w:rsidRPr="00BD5FB0">
        <w:rPr>
          <w:rFonts w:ascii="Times New Roman" w:hAnsi="Times New Roman" w:cs="Times New Roman"/>
          <w:color w:val="FF0000"/>
        </w:rPr>
        <w:t>滨海地区海岸沙丘的形成条件，需要满足沙源及阻挡作用。沙源主要来自陆地河流、海洋中的沿岸流和盛行风；在靠近陆地时，受陆地的阻挡作用而堆积在近海岸。闽江带来的大量入海泥沙，注入海洋时，被向南运动的沿岸流带到该滨海地区形成沙滩；西北季风受到地形和地转偏向力的影响形成的东北向岸风，将海滩泥沙吹向陆地，随着风速的减缓，下沉堆积形成海岸沙丘；当地的滨海</w:t>
      </w:r>
      <w:r w:rsidRPr="00BD5FB0">
        <w:rPr>
          <w:rFonts w:ascii="Times New Roman" w:hAnsi="Times New Roman" w:cs="Times New Roman"/>
          <w:color w:val="FF0000"/>
        </w:rPr>
        <w:t>地区平坦开阔，为大面积沙丘的形成提供了空间，在长乐滨海地区形成了大面积海岸沙丘。</w:t>
      </w:r>
    </w:p>
    <w:p w:rsidR="00DD2E5C"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(3)</w:t>
      </w:r>
      <w:r w:rsidRPr="00BD5FB0">
        <w:rPr>
          <w:rFonts w:ascii="Times New Roman" w:hAnsi="Times New Roman" w:cs="Times New Roman"/>
          <w:color w:val="FF0000"/>
        </w:rPr>
        <w:t>本题设问由</w:t>
      </w:r>
      <w:proofErr w:type="gramStart"/>
      <w:r w:rsidRPr="00BD5FB0">
        <w:rPr>
          <w:rFonts w:ascii="Times New Roman" w:hAnsi="Times New Roman" w:cs="Times New Roman"/>
          <w:color w:val="FF0000"/>
        </w:rPr>
        <w:t>”</w:t>
      </w:r>
      <w:proofErr w:type="gramEnd"/>
      <w:r w:rsidRPr="00BD5FB0">
        <w:rPr>
          <w:rFonts w:ascii="Times New Roman" w:hAnsi="Times New Roman" w:cs="Times New Roman"/>
          <w:color w:val="FF0000"/>
        </w:rPr>
        <w:t>该地风沙活动强盛</w:t>
      </w:r>
      <w:r w:rsidRPr="00BD5FB0">
        <w:rPr>
          <w:rFonts w:ascii="Times New Roman" w:hAnsi="Times New Roman" w:cs="Times New Roman"/>
          <w:color w:val="FF0000"/>
        </w:rPr>
        <w:t>"</w:t>
      </w:r>
      <w:r w:rsidRPr="00BD5FB0">
        <w:rPr>
          <w:rFonts w:ascii="Times New Roman" w:hAnsi="Times New Roman" w:cs="Times New Roman"/>
          <w:color w:val="FF0000"/>
        </w:rPr>
        <w:t>句子来推测当地的气候特点，气候特点主要从气温、降水、光照和风等方面进行分析，理由：风沙活动强盛说明风大，且有沙源；沙源丰富说明当地气候干旱，降水量少，晴天多，光照充足，蒸发旺盛，地面干燥；</w:t>
      </w:r>
      <w:r w:rsidRPr="00BD5FB0">
        <w:rPr>
          <w:rFonts w:ascii="Times New Roman" w:hAnsi="Times New Roman" w:cs="Times New Roman"/>
          <w:color w:val="FF0000"/>
        </w:rPr>
        <w:t>“</w:t>
      </w:r>
      <w:r w:rsidRPr="00BD5FB0">
        <w:rPr>
          <w:rFonts w:ascii="Times New Roman" w:hAnsi="Times New Roman" w:cs="Times New Roman"/>
          <w:color w:val="FF0000"/>
        </w:rPr>
        <w:t>强盛</w:t>
      </w:r>
      <w:r w:rsidRPr="00BD5FB0">
        <w:rPr>
          <w:rFonts w:ascii="Times New Roman" w:hAnsi="Times New Roman" w:cs="Times New Roman"/>
          <w:color w:val="FF0000"/>
        </w:rPr>
        <w:t>”</w:t>
      </w:r>
      <w:r w:rsidRPr="00BD5FB0">
        <w:rPr>
          <w:rFonts w:ascii="Times New Roman" w:hAnsi="Times New Roman" w:cs="Times New Roman"/>
          <w:color w:val="FF0000"/>
        </w:rPr>
        <w:t>说明冬季风风力大，气候干燥，易起风沙。</w:t>
      </w:r>
    </w:p>
    <w:p w:rsidR="002C23D8" w:rsidRPr="00BD5FB0" w:rsidRDefault="00583518" w:rsidP="00BD5FB0">
      <w:pPr>
        <w:spacing w:line="360" w:lineRule="auto"/>
        <w:jc w:val="left"/>
        <w:textAlignment w:val="center"/>
        <w:rPr>
          <w:rFonts w:ascii="Times New Roman" w:hAnsi="Times New Roman" w:cs="Times New Roman"/>
        </w:rPr>
      </w:pPr>
      <w:r w:rsidRPr="00BD5FB0">
        <w:rPr>
          <w:rFonts w:ascii="Times New Roman" w:hAnsi="Times New Roman" w:cs="Times New Roman"/>
        </w:rPr>
        <w:t>18</w:t>
      </w:r>
      <w:r w:rsidRPr="00BD5FB0">
        <w:rPr>
          <w:rFonts w:ascii="Times New Roman" w:hAnsi="Times New Roman" w:cs="Times New Roman"/>
        </w:rPr>
        <w:t>．</w:t>
      </w:r>
      <w:r w:rsidRPr="00BD5FB0">
        <w:rPr>
          <w:rFonts w:ascii="Times New Roman" w:eastAsia="宋体" w:hAnsi="Times New Roman" w:cs="Times New Roman"/>
        </w:rPr>
        <w:t>阅读图文资料</w:t>
      </w:r>
      <w:r w:rsidRPr="00BD5FB0">
        <w:rPr>
          <w:rFonts w:ascii="Times New Roman" w:eastAsia="宋体" w:hAnsi="Times New Roman" w:cs="Times New Roman"/>
        </w:rPr>
        <w:t>,</w:t>
      </w:r>
      <w:r w:rsidRPr="00BD5FB0">
        <w:rPr>
          <w:rFonts w:ascii="Times New Roman" w:eastAsia="宋体" w:hAnsi="Times New Roman" w:cs="Times New Roman"/>
        </w:rPr>
        <w:t>完成下列要求。</w:t>
      </w:r>
      <w:r w:rsidR="008B3378" w:rsidRPr="00BD5FB0">
        <w:rPr>
          <w:rFonts w:ascii="Times New Roman" w:eastAsia="宋体" w:hAnsi="Times New Roman" w:cs="Times New Roman"/>
        </w:rPr>
        <w:t>（</w:t>
      </w:r>
      <w:r w:rsidR="008B3378" w:rsidRPr="00BD5FB0">
        <w:rPr>
          <w:rFonts w:ascii="Times New Roman" w:eastAsia="宋体" w:hAnsi="Times New Roman" w:cs="Times New Roman"/>
        </w:rPr>
        <w:t>16</w:t>
      </w:r>
      <w:r w:rsidR="008B3378" w:rsidRPr="00BD5FB0">
        <w:rPr>
          <w:rFonts w:ascii="Times New Roman" w:eastAsia="宋体" w:hAnsi="Times New Roman" w:cs="Times New Roman"/>
        </w:rPr>
        <w:t>分）</w:t>
      </w:r>
    </w:p>
    <w:p w:rsidR="002C23D8" w:rsidRPr="00BD5FB0" w:rsidRDefault="00583518" w:rsidP="00BD5FB0">
      <w:pPr>
        <w:spacing w:line="360" w:lineRule="auto"/>
        <w:ind w:firstLine="420"/>
        <w:jc w:val="left"/>
        <w:textAlignment w:val="center"/>
        <w:rPr>
          <w:rFonts w:ascii="Times New Roman" w:eastAsia="楷体" w:hAnsi="Times New Roman" w:cs="Times New Roman"/>
        </w:rPr>
      </w:pPr>
      <w:r w:rsidRPr="00BD5FB0">
        <w:rPr>
          <w:rFonts w:ascii="Times New Roman" w:eastAsia="楷体" w:hAnsi="Times New Roman" w:cs="Times New Roman"/>
        </w:rPr>
        <w:t>1996</w:t>
      </w:r>
      <w:r w:rsidRPr="00BD5FB0">
        <w:rPr>
          <w:rFonts w:ascii="Times New Roman" w:eastAsia="楷体" w:hAnsi="Times New Roman" w:cs="Times New Roman"/>
        </w:rPr>
        <w:t>年</w:t>
      </w:r>
      <w:r w:rsidRPr="00BD5FB0">
        <w:rPr>
          <w:rFonts w:ascii="Times New Roman" w:eastAsia="楷体" w:hAnsi="Times New Roman" w:cs="Times New Roman"/>
        </w:rPr>
        <w:t>,</w:t>
      </w:r>
      <w:r w:rsidRPr="00BD5FB0">
        <w:rPr>
          <w:rFonts w:ascii="Times New Roman" w:eastAsia="楷体" w:hAnsi="Times New Roman" w:cs="Times New Roman"/>
        </w:rPr>
        <w:t>在上海市浦东新区的张江高科技园区，建立了国家生物医药科技产业基地</w:t>
      </w:r>
      <w:r w:rsidRPr="00BD5FB0">
        <w:rPr>
          <w:rFonts w:ascii="Times New Roman" w:eastAsia="楷体" w:hAnsi="Times New Roman" w:cs="Times New Roman"/>
        </w:rPr>
        <w:t>,</w:t>
      </w:r>
      <w:r w:rsidRPr="00BD5FB0">
        <w:rPr>
          <w:rFonts w:ascii="Times New Roman" w:eastAsia="楷体" w:hAnsi="Times New Roman" w:cs="Times New Roman"/>
        </w:rPr>
        <w:t>该基地被誉为</w:t>
      </w:r>
      <w:r w:rsidRPr="00BD5FB0">
        <w:rPr>
          <w:rFonts w:ascii="Times New Roman" w:eastAsia="楷体" w:hAnsi="Times New Roman" w:cs="Times New Roman"/>
        </w:rPr>
        <w:t>“</w:t>
      </w:r>
      <w:r w:rsidRPr="00BD5FB0">
        <w:rPr>
          <w:rFonts w:ascii="Times New Roman" w:eastAsia="楷体" w:hAnsi="Times New Roman" w:cs="Times New Roman"/>
        </w:rPr>
        <w:t>张江药谷</w:t>
      </w:r>
      <w:r w:rsidRPr="00BD5FB0">
        <w:rPr>
          <w:rFonts w:ascii="Times New Roman" w:eastAsia="楷体" w:hAnsi="Times New Roman" w:cs="Times New Roman"/>
        </w:rPr>
        <w:t>”</w:t>
      </w:r>
      <w:r w:rsidRPr="00BD5FB0">
        <w:rPr>
          <w:rFonts w:ascii="Times New Roman" w:eastAsia="楷体" w:hAnsi="Times New Roman" w:cs="Times New Roman"/>
        </w:rPr>
        <w:t>。</w:t>
      </w:r>
      <w:r w:rsidRPr="00BD5FB0">
        <w:rPr>
          <w:rFonts w:ascii="Times New Roman" w:eastAsia="楷体" w:hAnsi="Times New Roman" w:cs="Times New Roman"/>
        </w:rPr>
        <w:t>“</w:t>
      </w:r>
      <w:r w:rsidRPr="00BD5FB0">
        <w:rPr>
          <w:rFonts w:ascii="Times New Roman" w:eastAsia="楷体" w:hAnsi="Times New Roman" w:cs="Times New Roman"/>
        </w:rPr>
        <w:t>张江药谷</w:t>
      </w:r>
      <w:r w:rsidRPr="00BD5FB0">
        <w:rPr>
          <w:rFonts w:ascii="Times New Roman" w:eastAsia="楷体" w:hAnsi="Times New Roman" w:cs="Times New Roman"/>
        </w:rPr>
        <w:t>”</w:t>
      </w:r>
      <w:r w:rsidRPr="00BD5FB0">
        <w:rPr>
          <w:rFonts w:ascii="Times New Roman" w:eastAsia="楷体" w:hAnsi="Times New Roman" w:cs="Times New Roman"/>
        </w:rPr>
        <w:t>在发展初期，以引入生物医药领域国家级科研院所等服务机构和跨国公司产业化项目为主。经过</w:t>
      </w:r>
      <w:r w:rsidRPr="00BD5FB0">
        <w:rPr>
          <w:rFonts w:ascii="Times New Roman" w:eastAsia="楷体" w:hAnsi="Times New Roman" w:cs="Times New Roman"/>
        </w:rPr>
        <w:t>20</w:t>
      </w:r>
      <w:r w:rsidRPr="00BD5FB0">
        <w:rPr>
          <w:rFonts w:ascii="Times New Roman" w:eastAsia="楷体" w:hAnsi="Times New Roman" w:cs="Times New Roman"/>
        </w:rPr>
        <w:t>多年的发展，在</w:t>
      </w:r>
      <w:r w:rsidRPr="00BD5FB0">
        <w:rPr>
          <w:rFonts w:ascii="Times New Roman" w:eastAsia="楷体" w:hAnsi="Times New Roman" w:cs="Times New Roman"/>
        </w:rPr>
        <w:t>1.5</w:t>
      </w:r>
      <w:r w:rsidRPr="00BD5FB0">
        <w:rPr>
          <w:rFonts w:ascii="Times New Roman" w:eastAsia="楷体" w:hAnsi="Times New Roman" w:cs="Times New Roman"/>
        </w:rPr>
        <w:t>平方千米范围内</w:t>
      </w:r>
      <w:r w:rsidRPr="00BD5FB0">
        <w:rPr>
          <w:rFonts w:ascii="Times New Roman" w:eastAsia="楷体" w:hAnsi="Times New Roman" w:cs="Times New Roman"/>
        </w:rPr>
        <w:t>,</w:t>
      </w:r>
      <w:r w:rsidRPr="00BD5FB0">
        <w:rPr>
          <w:rFonts w:ascii="Times New Roman" w:eastAsia="楷体" w:hAnsi="Times New Roman" w:cs="Times New Roman"/>
        </w:rPr>
        <w:t>集聚了近</w:t>
      </w:r>
      <w:r w:rsidRPr="00BD5FB0">
        <w:rPr>
          <w:rFonts w:ascii="Times New Roman" w:eastAsia="楷体" w:hAnsi="Times New Roman" w:cs="Times New Roman"/>
        </w:rPr>
        <w:t>300</w:t>
      </w:r>
      <w:r w:rsidRPr="00BD5FB0">
        <w:rPr>
          <w:rFonts w:ascii="Times New Roman" w:eastAsia="楷体" w:hAnsi="Times New Roman" w:cs="Times New Roman"/>
        </w:rPr>
        <w:t>家生物医药领域的创新企业，以及近</w:t>
      </w:r>
      <w:r w:rsidRPr="00BD5FB0">
        <w:rPr>
          <w:rFonts w:ascii="Times New Roman" w:eastAsia="楷体" w:hAnsi="Times New Roman" w:cs="Times New Roman"/>
        </w:rPr>
        <w:t>30</w:t>
      </w:r>
      <w:r w:rsidRPr="00BD5FB0">
        <w:rPr>
          <w:rFonts w:ascii="Times New Roman" w:eastAsia="楷体" w:hAnsi="Times New Roman" w:cs="Times New Roman"/>
        </w:rPr>
        <w:t>个国内外知名企业的研发中心</w:t>
      </w:r>
      <w:r w:rsidRPr="00BD5FB0">
        <w:rPr>
          <w:rFonts w:ascii="Times New Roman" w:eastAsia="楷体" w:hAnsi="Times New Roman" w:cs="Times New Roman"/>
        </w:rPr>
        <w:t>,</w:t>
      </w:r>
      <w:r w:rsidRPr="00BD5FB0">
        <w:rPr>
          <w:rFonts w:ascii="Times New Roman" w:eastAsia="楷体" w:hAnsi="Times New Roman" w:cs="Times New Roman"/>
        </w:rPr>
        <w:t>地区总部项目。近几年</w:t>
      </w:r>
      <w:r w:rsidRPr="00BD5FB0">
        <w:rPr>
          <w:rFonts w:ascii="Times New Roman" w:eastAsia="楷体" w:hAnsi="Times New Roman" w:cs="Times New Roman"/>
        </w:rPr>
        <w:t>,“</w:t>
      </w:r>
      <w:r w:rsidRPr="00BD5FB0">
        <w:rPr>
          <w:rFonts w:ascii="Times New Roman" w:eastAsia="楷体" w:hAnsi="Times New Roman" w:cs="Times New Roman"/>
        </w:rPr>
        <w:t>张江药谷</w:t>
      </w:r>
      <w:r w:rsidRPr="00BD5FB0">
        <w:rPr>
          <w:rFonts w:ascii="Times New Roman" w:eastAsia="楷体" w:hAnsi="Times New Roman" w:cs="Times New Roman"/>
        </w:rPr>
        <w:t>”</w:t>
      </w:r>
      <w:r w:rsidRPr="00BD5FB0">
        <w:rPr>
          <w:rFonts w:ascii="Times New Roman" w:eastAsia="楷体" w:hAnsi="Times New Roman" w:cs="Times New Roman"/>
        </w:rPr>
        <w:t>的企业与上海市金山区合作</w:t>
      </w:r>
      <w:r w:rsidRPr="00BD5FB0">
        <w:rPr>
          <w:rFonts w:ascii="Times New Roman" w:eastAsia="楷体" w:hAnsi="Times New Roman" w:cs="Times New Roman"/>
        </w:rPr>
        <w:t>,</w:t>
      </w:r>
      <w:r w:rsidRPr="00BD5FB0">
        <w:rPr>
          <w:rFonts w:ascii="Times New Roman" w:eastAsia="楷体" w:hAnsi="Times New Roman" w:cs="Times New Roman"/>
        </w:rPr>
        <w:t>形成了</w:t>
      </w:r>
      <w:r w:rsidRPr="00BD5FB0">
        <w:rPr>
          <w:rFonts w:ascii="Times New Roman" w:eastAsia="楷体" w:hAnsi="Times New Roman" w:cs="Times New Roman"/>
        </w:rPr>
        <w:t>“</w:t>
      </w:r>
      <w:r w:rsidRPr="00BD5FB0">
        <w:rPr>
          <w:rFonts w:ascii="Times New Roman" w:eastAsia="楷体" w:hAnsi="Times New Roman" w:cs="Times New Roman"/>
        </w:rPr>
        <w:t>研发在张江、制造在金山</w:t>
      </w:r>
      <w:r w:rsidRPr="00BD5FB0">
        <w:rPr>
          <w:rFonts w:ascii="Times New Roman" w:eastAsia="楷体" w:hAnsi="Times New Roman" w:cs="Times New Roman"/>
        </w:rPr>
        <w:t>”</w:t>
      </w:r>
      <w:r w:rsidRPr="00BD5FB0">
        <w:rPr>
          <w:rFonts w:ascii="Times New Roman" w:eastAsia="楷体" w:hAnsi="Times New Roman" w:cs="Times New Roman"/>
        </w:rPr>
        <w:t>的联动格局。下图为</w:t>
      </w:r>
      <w:r w:rsidRPr="00BD5FB0">
        <w:rPr>
          <w:rFonts w:ascii="Times New Roman" w:eastAsia="楷体" w:hAnsi="Times New Roman" w:cs="Times New Roman"/>
        </w:rPr>
        <w:t>“</w:t>
      </w:r>
      <w:r w:rsidRPr="00BD5FB0">
        <w:rPr>
          <w:rFonts w:ascii="Times New Roman" w:eastAsia="楷体" w:hAnsi="Times New Roman" w:cs="Times New Roman"/>
        </w:rPr>
        <w:t>张江药谷</w:t>
      </w:r>
      <w:r w:rsidRPr="00BD5FB0">
        <w:rPr>
          <w:rFonts w:ascii="Times New Roman" w:eastAsia="楷体" w:hAnsi="Times New Roman" w:cs="Times New Roman"/>
        </w:rPr>
        <w:t>”</w:t>
      </w:r>
      <w:r w:rsidRPr="00BD5FB0">
        <w:rPr>
          <w:rFonts w:ascii="Times New Roman" w:eastAsia="楷体" w:hAnsi="Times New Roman" w:cs="Times New Roman"/>
        </w:rPr>
        <w:t>和张江全山生物医药</w:t>
      </w:r>
      <w:proofErr w:type="gramStart"/>
      <w:r w:rsidRPr="00BD5FB0">
        <w:rPr>
          <w:rFonts w:ascii="Times New Roman" w:eastAsia="楷体" w:hAnsi="Times New Roman" w:cs="Times New Roman"/>
        </w:rPr>
        <w:t>园位置</w:t>
      </w:r>
      <w:proofErr w:type="gramEnd"/>
      <w:r w:rsidRPr="00BD5FB0">
        <w:rPr>
          <w:rFonts w:ascii="Times New Roman" w:eastAsia="楷体" w:hAnsi="Times New Roman" w:cs="Times New Roman"/>
        </w:rPr>
        <w:t>示意图。</w:t>
      </w:r>
    </w:p>
    <w:p w:rsidR="002C23D8" w:rsidRPr="00BD5FB0" w:rsidRDefault="00583518" w:rsidP="00BD5FB0">
      <w:pPr>
        <w:spacing w:line="360" w:lineRule="auto"/>
        <w:jc w:val="center"/>
        <w:textAlignment w:val="center"/>
        <w:rPr>
          <w:rFonts w:ascii="Times New Roman" w:hAnsi="Times New Roman" w:cs="Times New Roman"/>
        </w:rPr>
      </w:pPr>
      <w:r w:rsidRPr="00BD5FB0">
        <w:rPr>
          <w:rFonts w:ascii="Times New Roman" w:hAnsi="Times New Roman" w:cs="Times New Roman"/>
          <w:noProof/>
        </w:rPr>
        <w:lastRenderedPageBreak/>
        <w:drawing>
          <wp:inline distT="0" distB="0" distL="0" distR="0">
            <wp:extent cx="3009900" cy="2628900"/>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18777" name=""/>
                    <pic:cNvPicPr>
                      <a:picLocks noChangeAspect="1"/>
                    </pic:cNvPicPr>
                  </pic:nvPicPr>
                  <pic:blipFill>
                    <a:blip r:embed="rId17"/>
                    <a:stretch>
                      <a:fillRect/>
                    </a:stretch>
                  </pic:blipFill>
                  <pic:spPr>
                    <a:xfrm>
                      <a:off x="0" y="0"/>
                      <a:ext cx="3009900" cy="2628900"/>
                    </a:xfrm>
                    <a:prstGeom prst="rect">
                      <a:avLst/>
                    </a:prstGeom>
                  </pic:spPr>
                </pic:pic>
              </a:graphicData>
            </a:graphic>
          </wp:inline>
        </w:drawing>
      </w:r>
    </w:p>
    <w:p w:rsidR="002C23D8" w:rsidRPr="00BD5FB0" w:rsidRDefault="00583518" w:rsidP="00BD5FB0">
      <w:pPr>
        <w:spacing w:line="360" w:lineRule="auto"/>
        <w:jc w:val="left"/>
        <w:textAlignment w:val="center"/>
        <w:rPr>
          <w:rFonts w:ascii="Times New Roman" w:hAnsi="Times New Roman" w:cs="Times New Roman"/>
        </w:rPr>
      </w:pPr>
      <w:r w:rsidRPr="00BD5FB0">
        <w:rPr>
          <w:rFonts w:ascii="Times New Roman" w:eastAsia="宋体" w:hAnsi="Times New Roman" w:cs="Times New Roman"/>
        </w:rPr>
        <w:t>（</w:t>
      </w:r>
      <w:r w:rsidRPr="00BD5FB0">
        <w:rPr>
          <w:rFonts w:ascii="Times New Roman" w:eastAsia="宋体" w:hAnsi="Times New Roman" w:cs="Times New Roman"/>
        </w:rPr>
        <w:t>1</w:t>
      </w:r>
      <w:r w:rsidRPr="00BD5FB0">
        <w:rPr>
          <w:rFonts w:ascii="Times New Roman" w:eastAsia="宋体" w:hAnsi="Times New Roman" w:cs="Times New Roman"/>
        </w:rPr>
        <w:t>）指出</w:t>
      </w:r>
      <w:r w:rsidRPr="00BD5FB0">
        <w:rPr>
          <w:rFonts w:ascii="Times New Roman" w:eastAsia="宋体" w:hAnsi="Times New Roman" w:cs="Times New Roman"/>
        </w:rPr>
        <w:t>“</w:t>
      </w:r>
      <w:r w:rsidRPr="00BD5FB0">
        <w:rPr>
          <w:rFonts w:ascii="Times New Roman" w:eastAsia="宋体" w:hAnsi="Times New Roman" w:cs="Times New Roman"/>
        </w:rPr>
        <w:t>张江药谷</w:t>
      </w:r>
      <w:r w:rsidRPr="00BD5FB0">
        <w:rPr>
          <w:rFonts w:ascii="Times New Roman" w:eastAsia="宋体" w:hAnsi="Times New Roman" w:cs="Times New Roman"/>
        </w:rPr>
        <w:t>”</w:t>
      </w:r>
      <w:r w:rsidRPr="00BD5FB0">
        <w:rPr>
          <w:rFonts w:ascii="Times New Roman" w:eastAsia="宋体" w:hAnsi="Times New Roman" w:cs="Times New Roman"/>
        </w:rPr>
        <w:t>在发展初期引入国外生物医药跨国公司对我国生物医药产业的好处。</w:t>
      </w:r>
      <w:r w:rsidR="008B3378" w:rsidRPr="00BD5FB0">
        <w:rPr>
          <w:rFonts w:ascii="Times New Roman" w:eastAsia="宋体" w:hAnsi="Times New Roman" w:cs="Times New Roman"/>
        </w:rPr>
        <w:t>（</w:t>
      </w:r>
      <w:r w:rsidR="008B3378" w:rsidRPr="00BD5FB0">
        <w:rPr>
          <w:rFonts w:ascii="Times New Roman" w:eastAsia="宋体" w:hAnsi="Times New Roman" w:cs="Times New Roman"/>
        </w:rPr>
        <w:t>6</w:t>
      </w:r>
      <w:r w:rsidR="008B3378" w:rsidRPr="00BD5FB0">
        <w:rPr>
          <w:rFonts w:ascii="Times New Roman" w:eastAsia="宋体" w:hAnsi="Times New Roman" w:cs="Times New Roman"/>
        </w:rPr>
        <w:t>分）</w:t>
      </w:r>
    </w:p>
    <w:p w:rsidR="002C23D8" w:rsidRPr="00BD5FB0" w:rsidRDefault="00583518" w:rsidP="00BD5FB0">
      <w:pPr>
        <w:spacing w:line="360" w:lineRule="auto"/>
        <w:jc w:val="left"/>
        <w:textAlignment w:val="center"/>
        <w:rPr>
          <w:rFonts w:ascii="Times New Roman" w:hAnsi="Times New Roman" w:cs="Times New Roman"/>
        </w:rPr>
      </w:pPr>
      <w:r w:rsidRPr="00BD5FB0">
        <w:rPr>
          <w:rFonts w:ascii="Times New Roman" w:eastAsia="宋体" w:hAnsi="Times New Roman" w:cs="Times New Roman"/>
        </w:rPr>
        <w:t>（</w:t>
      </w:r>
      <w:r w:rsidRPr="00BD5FB0">
        <w:rPr>
          <w:rFonts w:ascii="Times New Roman" w:eastAsia="宋体" w:hAnsi="Times New Roman" w:cs="Times New Roman"/>
        </w:rPr>
        <w:t>2</w:t>
      </w:r>
      <w:r w:rsidRPr="00BD5FB0">
        <w:rPr>
          <w:rFonts w:ascii="Times New Roman" w:eastAsia="宋体" w:hAnsi="Times New Roman" w:cs="Times New Roman"/>
        </w:rPr>
        <w:t>）说明</w:t>
      </w:r>
      <w:r w:rsidRPr="00BD5FB0">
        <w:rPr>
          <w:rFonts w:ascii="Times New Roman" w:eastAsia="宋体" w:hAnsi="Times New Roman" w:cs="Times New Roman"/>
        </w:rPr>
        <w:t>“</w:t>
      </w:r>
      <w:r w:rsidRPr="00BD5FB0">
        <w:rPr>
          <w:rFonts w:ascii="Times New Roman" w:eastAsia="宋体" w:hAnsi="Times New Roman" w:cs="Times New Roman"/>
        </w:rPr>
        <w:t>张江药谷</w:t>
      </w:r>
      <w:r w:rsidRPr="00BD5FB0">
        <w:rPr>
          <w:rFonts w:ascii="Times New Roman" w:eastAsia="宋体" w:hAnsi="Times New Roman" w:cs="Times New Roman"/>
        </w:rPr>
        <w:t>”</w:t>
      </w:r>
      <w:r w:rsidRPr="00BD5FB0">
        <w:rPr>
          <w:rFonts w:ascii="Times New Roman" w:eastAsia="宋体" w:hAnsi="Times New Roman" w:cs="Times New Roman"/>
        </w:rPr>
        <w:t>的企业将产品研发与销售部门</w:t>
      </w:r>
      <w:r w:rsidRPr="00BD5FB0">
        <w:rPr>
          <w:rFonts w:ascii="Times New Roman" w:eastAsia="宋体" w:hAnsi="Times New Roman" w:cs="Times New Roman"/>
        </w:rPr>
        <w:t>保留在张江的主要原因。</w:t>
      </w:r>
      <w:r w:rsidR="008B3378" w:rsidRPr="00BD5FB0">
        <w:rPr>
          <w:rFonts w:ascii="Times New Roman" w:eastAsia="宋体" w:hAnsi="Times New Roman" w:cs="Times New Roman"/>
        </w:rPr>
        <w:t>（</w:t>
      </w:r>
      <w:r w:rsidR="008B3378" w:rsidRPr="00BD5FB0">
        <w:rPr>
          <w:rFonts w:ascii="Times New Roman" w:eastAsia="宋体" w:hAnsi="Times New Roman" w:cs="Times New Roman"/>
        </w:rPr>
        <w:t>6</w:t>
      </w:r>
      <w:r w:rsidR="008B3378" w:rsidRPr="00BD5FB0">
        <w:rPr>
          <w:rFonts w:ascii="Times New Roman" w:eastAsia="宋体" w:hAnsi="Times New Roman" w:cs="Times New Roman"/>
        </w:rPr>
        <w:t>分）</w:t>
      </w:r>
    </w:p>
    <w:p w:rsidR="002C23D8" w:rsidRPr="00BD5FB0" w:rsidRDefault="00583518" w:rsidP="00BD5FB0">
      <w:pPr>
        <w:spacing w:line="360" w:lineRule="auto"/>
        <w:jc w:val="left"/>
        <w:textAlignment w:val="center"/>
        <w:rPr>
          <w:rFonts w:ascii="Times New Roman" w:hAnsi="Times New Roman" w:cs="Times New Roman"/>
        </w:rPr>
      </w:pPr>
      <w:r w:rsidRPr="00BD5FB0">
        <w:rPr>
          <w:rFonts w:ascii="Times New Roman" w:eastAsia="宋体" w:hAnsi="Times New Roman" w:cs="Times New Roman"/>
        </w:rPr>
        <w:t>（</w:t>
      </w:r>
      <w:r w:rsidRPr="00BD5FB0">
        <w:rPr>
          <w:rFonts w:ascii="Times New Roman" w:eastAsia="宋体" w:hAnsi="Times New Roman" w:cs="Times New Roman"/>
        </w:rPr>
        <w:t>3</w:t>
      </w:r>
      <w:r w:rsidRPr="00BD5FB0">
        <w:rPr>
          <w:rFonts w:ascii="Times New Roman" w:eastAsia="宋体" w:hAnsi="Times New Roman" w:cs="Times New Roman"/>
        </w:rPr>
        <w:t>）简述张江金山生物医药园区对金山</w:t>
      </w:r>
      <w:proofErr w:type="gramStart"/>
      <w:r w:rsidRPr="00BD5FB0">
        <w:rPr>
          <w:rFonts w:ascii="Times New Roman" w:eastAsia="宋体" w:hAnsi="Times New Roman" w:cs="Times New Roman"/>
        </w:rPr>
        <w:t>区产业</w:t>
      </w:r>
      <w:proofErr w:type="gramEnd"/>
      <w:r w:rsidRPr="00BD5FB0">
        <w:rPr>
          <w:rFonts w:ascii="Times New Roman" w:eastAsia="宋体" w:hAnsi="Times New Roman" w:cs="Times New Roman"/>
        </w:rPr>
        <w:t>升级的促进作用。</w:t>
      </w:r>
      <w:r w:rsidR="008B3378" w:rsidRPr="00BD5FB0">
        <w:rPr>
          <w:rFonts w:ascii="Times New Roman" w:eastAsia="宋体" w:hAnsi="Times New Roman" w:cs="Times New Roman"/>
        </w:rPr>
        <w:t>（</w:t>
      </w:r>
      <w:r w:rsidR="008B3378" w:rsidRPr="00BD5FB0">
        <w:rPr>
          <w:rFonts w:ascii="Times New Roman" w:eastAsia="宋体" w:hAnsi="Times New Roman" w:cs="Times New Roman"/>
        </w:rPr>
        <w:t>4</w:t>
      </w:r>
      <w:r w:rsidR="008B3378" w:rsidRPr="00BD5FB0">
        <w:rPr>
          <w:rFonts w:ascii="Times New Roman" w:eastAsia="宋体" w:hAnsi="Times New Roman" w:cs="Times New Roman"/>
        </w:rPr>
        <w:t>分）</w:t>
      </w:r>
    </w:p>
    <w:p w:rsidR="002C23D8" w:rsidRPr="00BD5FB0" w:rsidRDefault="00583518" w:rsidP="00BD5FB0">
      <w:pPr>
        <w:spacing w:line="360" w:lineRule="auto"/>
        <w:jc w:val="left"/>
        <w:textAlignment w:val="center"/>
        <w:rPr>
          <w:rFonts w:ascii="Times New Roman" w:hAnsi="Times New Roman" w:cs="Times New Roman"/>
          <w:bCs/>
          <w:color w:val="FF0000"/>
        </w:rPr>
      </w:pPr>
      <w:r w:rsidRPr="00BD5FB0">
        <w:rPr>
          <w:rFonts w:ascii="Times New Roman" w:hAnsi="Times New Roman" w:cs="Times New Roman"/>
          <w:bCs/>
          <w:color w:val="FF0000"/>
        </w:rPr>
        <w:t>【答案】</w:t>
      </w:r>
      <w:r w:rsidRPr="00BD5FB0">
        <w:rPr>
          <w:rFonts w:ascii="Times New Roman" w:eastAsia="宋体" w:hAnsi="Times New Roman" w:cs="Times New Roman"/>
          <w:color w:val="FF0000"/>
        </w:rPr>
        <w:t>（</w:t>
      </w:r>
      <w:r w:rsidRPr="00BD5FB0">
        <w:rPr>
          <w:rFonts w:ascii="Times New Roman" w:eastAsia="宋体" w:hAnsi="Times New Roman" w:cs="Times New Roman"/>
          <w:color w:val="FF0000"/>
        </w:rPr>
        <w:t>1</w:t>
      </w:r>
      <w:r w:rsidRPr="00BD5FB0">
        <w:rPr>
          <w:rFonts w:ascii="Times New Roman" w:eastAsia="宋体" w:hAnsi="Times New Roman" w:cs="Times New Roman"/>
          <w:color w:val="FF0000"/>
        </w:rPr>
        <w:t>）完善高端医药制品、医疗器材产业链；提升生物医药生产技术水平；吸引优秀人才，提升研发水平。</w:t>
      </w:r>
    </w:p>
    <w:p w:rsidR="002C23D8"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eastAsia="宋体" w:hAnsi="Times New Roman" w:cs="Times New Roman"/>
          <w:color w:val="FF0000"/>
        </w:rPr>
        <w:t>（</w:t>
      </w:r>
      <w:r w:rsidRPr="00BD5FB0">
        <w:rPr>
          <w:rFonts w:ascii="Times New Roman" w:eastAsia="宋体" w:hAnsi="Times New Roman" w:cs="Times New Roman"/>
          <w:color w:val="FF0000"/>
        </w:rPr>
        <w:t>2</w:t>
      </w:r>
      <w:r w:rsidRPr="00BD5FB0">
        <w:rPr>
          <w:rFonts w:ascii="Times New Roman" w:eastAsia="宋体" w:hAnsi="Times New Roman" w:cs="Times New Roman"/>
          <w:color w:val="FF0000"/>
        </w:rPr>
        <w:t>）张江地处浦东新区，具有人才、信息和技术优势，有利于产品研发；具有市场和信息优势</w:t>
      </w:r>
      <w:r w:rsidRPr="00BD5FB0">
        <w:rPr>
          <w:rFonts w:ascii="Times New Roman" w:eastAsia="宋体" w:hAnsi="Times New Roman" w:cs="Times New Roman"/>
          <w:color w:val="FF0000"/>
        </w:rPr>
        <w:t>,</w:t>
      </w:r>
      <w:r w:rsidRPr="00BD5FB0">
        <w:rPr>
          <w:rFonts w:ascii="Times New Roman" w:eastAsia="宋体" w:hAnsi="Times New Roman" w:cs="Times New Roman"/>
          <w:color w:val="FF0000"/>
        </w:rPr>
        <w:t>有利于产品推广和销售；交通和通讯发达，利于对外联系。</w:t>
      </w:r>
    </w:p>
    <w:p w:rsidR="002C23D8"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eastAsia="宋体" w:hAnsi="Times New Roman" w:cs="Times New Roman"/>
          <w:color w:val="FF0000"/>
        </w:rPr>
        <w:t>（</w:t>
      </w:r>
      <w:r w:rsidRPr="00BD5FB0">
        <w:rPr>
          <w:rFonts w:ascii="Times New Roman" w:eastAsia="宋体" w:hAnsi="Times New Roman" w:cs="Times New Roman"/>
          <w:color w:val="FF0000"/>
        </w:rPr>
        <w:t>3</w:t>
      </w:r>
      <w:r w:rsidRPr="00BD5FB0">
        <w:rPr>
          <w:rFonts w:ascii="Times New Roman" w:eastAsia="宋体" w:hAnsi="Times New Roman" w:cs="Times New Roman"/>
          <w:color w:val="FF0000"/>
        </w:rPr>
        <w:t>）向附加值较高的产业升级，促进第二产业技术升级；带动医疗保健业、物流、仓储、营销、会展等第三产业发展。</w:t>
      </w:r>
    </w:p>
    <w:p w:rsidR="002C23D8" w:rsidRPr="00BD5FB0" w:rsidRDefault="00583518" w:rsidP="00BD5FB0">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w:t>
      </w:r>
      <w:r w:rsidRPr="00BD5FB0">
        <w:rPr>
          <w:rFonts w:ascii="Times New Roman" w:hAnsi="Times New Roman" w:cs="Times New Roman"/>
          <w:color w:val="FF0000"/>
        </w:rPr>
        <w:t>本题组主要考查工业区位和产业升级的有关知识。</w:t>
      </w:r>
      <w:r w:rsidRPr="00BD5FB0">
        <w:rPr>
          <w:rFonts w:ascii="Times New Roman" w:hAnsi="Times New Roman" w:cs="Times New Roman"/>
          <w:color w:val="FF0000"/>
        </w:rPr>
        <w:t xml:space="preserve"> </w:t>
      </w:r>
    </w:p>
    <w:p w:rsidR="002C23D8"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w:t>
      </w:r>
      <w:r w:rsidRPr="00BD5FB0">
        <w:rPr>
          <w:rFonts w:ascii="Times New Roman" w:hAnsi="Times New Roman" w:cs="Times New Roman"/>
          <w:color w:val="FF0000"/>
        </w:rPr>
        <w:t>1</w:t>
      </w:r>
      <w:r w:rsidRPr="00BD5FB0">
        <w:rPr>
          <w:rFonts w:ascii="Times New Roman" w:hAnsi="Times New Roman" w:cs="Times New Roman"/>
          <w:color w:val="FF0000"/>
        </w:rPr>
        <w:t>）好处：引入国外生物医药跨国公司，完善高端医药制品；延长医疗器材产业链，提高附加值；吸收外资企业优秀的管理和生产经验，提升生物医药生产技术水平；吸引外国优秀人才，提升药品研发整体水平，争取早上赶上发达国家的水平。</w:t>
      </w:r>
    </w:p>
    <w:p w:rsidR="002C23D8"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w:t>
      </w:r>
      <w:r w:rsidRPr="00BD5FB0">
        <w:rPr>
          <w:rFonts w:ascii="Times New Roman" w:hAnsi="Times New Roman" w:cs="Times New Roman"/>
          <w:color w:val="FF0000"/>
        </w:rPr>
        <w:t>2</w:t>
      </w:r>
      <w:r w:rsidRPr="00BD5FB0">
        <w:rPr>
          <w:rFonts w:ascii="Times New Roman" w:hAnsi="Times New Roman" w:cs="Times New Roman"/>
          <w:color w:val="FF0000"/>
        </w:rPr>
        <w:t>）简述张江药谷</w:t>
      </w:r>
      <w:proofErr w:type="gramStart"/>
      <w:r w:rsidRPr="00BD5FB0">
        <w:rPr>
          <w:rFonts w:ascii="Times New Roman" w:hAnsi="Times New Roman" w:cs="Times New Roman"/>
          <w:color w:val="FF0000"/>
        </w:rPr>
        <w:t>”</w:t>
      </w:r>
      <w:proofErr w:type="gramEnd"/>
      <w:r w:rsidRPr="00BD5FB0">
        <w:rPr>
          <w:rFonts w:ascii="Times New Roman" w:hAnsi="Times New Roman" w:cs="Times New Roman"/>
          <w:color w:val="FF0000"/>
        </w:rPr>
        <w:t>的企业将产品研发与销售部门保留在张江的主要原因，可以结合影响研发与销售环节的主要因素分析，生物制药属于高新技术产业，研发环节需要尖端科技和技术人オ，张江地处浦东新区，科研院校多，教育发达，具有人才、信息和技术优势，有利于产品研发。销售环节对市场、信息及交通依赖性较大，张江具有市</w:t>
      </w:r>
      <w:r w:rsidRPr="00BD5FB0">
        <w:rPr>
          <w:rFonts w:ascii="Times New Roman" w:hAnsi="Times New Roman" w:cs="Times New Roman"/>
          <w:color w:val="FF0000"/>
        </w:rPr>
        <w:t>场和信息优势，有利于产品推广和销售；张江交通和通讯发达，对外联系便捷等。</w:t>
      </w:r>
    </w:p>
    <w:p w:rsidR="002C23D8"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t>（</w:t>
      </w:r>
      <w:r w:rsidRPr="00BD5FB0">
        <w:rPr>
          <w:rFonts w:ascii="Times New Roman" w:hAnsi="Times New Roman" w:cs="Times New Roman"/>
          <w:color w:val="FF0000"/>
        </w:rPr>
        <w:t>3</w:t>
      </w:r>
      <w:r w:rsidRPr="00BD5FB0">
        <w:rPr>
          <w:rFonts w:ascii="Times New Roman" w:hAnsi="Times New Roman" w:cs="Times New Roman"/>
          <w:color w:val="FF0000"/>
        </w:rPr>
        <w:t>）指出张江金山生物医药产业园区对促进当地产业升级的作用，主要从产业转型、产业聚集、市场影响力等方面分析。促进第二产业向高新技术产业升级；促进医药相关产业聚集，带动医疗保健业、物流、仓储、营销、会展等第三产业发展，扩大规模效益，提高市场影响力等。</w:t>
      </w:r>
    </w:p>
    <w:p w:rsidR="002C23D8" w:rsidRPr="00BD5FB0" w:rsidRDefault="00583518" w:rsidP="00BD5FB0">
      <w:pPr>
        <w:spacing w:line="360" w:lineRule="auto"/>
        <w:jc w:val="left"/>
        <w:textAlignment w:val="center"/>
        <w:rPr>
          <w:rFonts w:ascii="Times New Roman" w:hAnsi="Times New Roman" w:cs="Times New Roman"/>
          <w:bCs/>
        </w:rPr>
      </w:pPr>
      <w:r w:rsidRPr="00BD5FB0">
        <w:rPr>
          <w:rFonts w:ascii="Times New Roman" w:hAnsi="Times New Roman" w:cs="Times New Roman"/>
          <w:bCs/>
        </w:rPr>
        <w:t>19</w:t>
      </w:r>
      <w:r w:rsidRPr="00BD5FB0">
        <w:rPr>
          <w:rFonts w:ascii="Times New Roman" w:hAnsi="Times New Roman" w:cs="Times New Roman"/>
          <w:bCs/>
        </w:rPr>
        <w:t>．阅读图文资料，完成下列要求。</w:t>
      </w:r>
      <w:r w:rsidR="008B3378" w:rsidRPr="00BD5FB0">
        <w:rPr>
          <w:rFonts w:ascii="Times New Roman" w:hAnsi="Times New Roman" w:cs="Times New Roman"/>
          <w:bCs/>
        </w:rPr>
        <w:t>（</w:t>
      </w:r>
      <w:r w:rsidR="008B3378" w:rsidRPr="00BD5FB0">
        <w:rPr>
          <w:rFonts w:ascii="Times New Roman" w:hAnsi="Times New Roman" w:cs="Times New Roman"/>
          <w:bCs/>
        </w:rPr>
        <w:t>13</w:t>
      </w:r>
      <w:r w:rsidR="008B3378" w:rsidRPr="00BD5FB0">
        <w:rPr>
          <w:rFonts w:ascii="Times New Roman" w:hAnsi="Times New Roman" w:cs="Times New Roman"/>
          <w:bCs/>
        </w:rPr>
        <w:t>分）</w:t>
      </w:r>
    </w:p>
    <w:p w:rsidR="002C23D8" w:rsidRPr="00BD5FB0" w:rsidRDefault="00583518" w:rsidP="00BD5FB0">
      <w:pPr>
        <w:spacing w:line="360" w:lineRule="auto"/>
        <w:ind w:firstLine="420"/>
        <w:jc w:val="left"/>
        <w:textAlignment w:val="center"/>
        <w:rPr>
          <w:rFonts w:ascii="Times New Roman" w:hAnsi="Times New Roman" w:cs="Times New Roman"/>
          <w:bCs/>
        </w:rPr>
      </w:pPr>
      <w:r w:rsidRPr="00BD5FB0">
        <w:rPr>
          <w:rFonts w:ascii="Times New Roman" w:hAnsi="Times New Roman" w:cs="Times New Roman"/>
          <w:bCs/>
        </w:rPr>
        <w:lastRenderedPageBreak/>
        <w:t>我国台湾岛东北海域常年存在几个冷水区，其中心温度比周围低</w:t>
      </w:r>
      <w:r w:rsidRPr="00BD5FB0">
        <w:rPr>
          <w:rFonts w:ascii="Times New Roman" w:hAnsi="Times New Roman" w:cs="Times New Roman"/>
          <w:bCs/>
        </w:rPr>
        <w:t>2-4°C</w:t>
      </w:r>
      <w:r w:rsidRPr="00BD5FB0">
        <w:rPr>
          <w:rFonts w:ascii="Times New Roman" w:hAnsi="Times New Roman" w:cs="Times New Roman"/>
          <w:bCs/>
        </w:rPr>
        <w:t>，深度可达</w:t>
      </w:r>
      <w:r w:rsidRPr="00BD5FB0">
        <w:rPr>
          <w:rFonts w:ascii="Times New Roman" w:hAnsi="Times New Roman" w:cs="Times New Roman"/>
          <w:bCs/>
        </w:rPr>
        <w:t>100</w:t>
      </w:r>
      <w:r w:rsidRPr="00BD5FB0">
        <w:rPr>
          <w:rFonts w:ascii="Times New Roman" w:hAnsi="Times New Roman" w:cs="Times New Roman"/>
          <w:bCs/>
        </w:rPr>
        <w:t>米，冷水区的位置和强弱随着季节变化而变化。下图示意台湾岛东北部海底地形与海洋表层平均水温分布。</w:t>
      </w:r>
    </w:p>
    <w:p w:rsidR="002C23D8" w:rsidRPr="00BD5FB0" w:rsidRDefault="00583518" w:rsidP="00BD5FB0">
      <w:pPr>
        <w:spacing w:line="360" w:lineRule="auto"/>
        <w:jc w:val="center"/>
        <w:textAlignment w:val="center"/>
        <w:rPr>
          <w:rFonts w:ascii="Times New Roman" w:hAnsi="Times New Roman" w:cs="Times New Roman"/>
          <w:bCs/>
        </w:rPr>
      </w:pPr>
      <w:r w:rsidRPr="00BD5FB0">
        <w:rPr>
          <w:rFonts w:ascii="Times New Roman" w:hAnsi="Times New Roman" w:cs="Times New Roman"/>
          <w:bCs/>
          <w:noProof/>
        </w:rPr>
        <w:drawing>
          <wp:inline distT="0" distB="0" distL="0" distR="0">
            <wp:extent cx="4762500" cy="3095625"/>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64942" name=""/>
                    <pic:cNvPicPr>
                      <a:picLocks noChangeAspect="1"/>
                    </pic:cNvPicPr>
                  </pic:nvPicPr>
                  <pic:blipFill>
                    <a:blip r:embed="rId18"/>
                    <a:stretch>
                      <a:fillRect/>
                    </a:stretch>
                  </pic:blipFill>
                  <pic:spPr>
                    <a:xfrm>
                      <a:off x="0" y="0"/>
                      <a:ext cx="4762500" cy="3095625"/>
                    </a:xfrm>
                    <a:prstGeom prst="rect">
                      <a:avLst/>
                    </a:prstGeom>
                  </pic:spPr>
                </pic:pic>
              </a:graphicData>
            </a:graphic>
          </wp:inline>
        </w:drawing>
      </w:r>
    </w:p>
    <w:p w:rsidR="002C23D8" w:rsidRPr="00BD5FB0" w:rsidRDefault="00583518" w:rsidP="00BD5FB0">
      <w:pPr>
        <w:spacing w:line="360" w:lineRule="auto"/>
        <w:jc w:val="left"/>
        <w:textAlignment w:val="center"/>
        <w:rPr>
          <w:rFonts w:ascii="Times New Roman" w:hAnsi="Times New Roman" w:cs="Times New Roman"/>
          <w:bCs/>
        </w:rPr>
      </w:pPr>
      <w:r w:rsidRPr="00BD5FB0">
        <w:rPr>
          <w:rFonts w:ascii="Times New Roman" w:hAnsi="Times New Roman" w:cs="Times New Roman"/>
          <w:bCs/>
        </w:rPr>
        <w:t>（</w:t>
      </w:r>
      <w:r w:rsidRPr="00BD5FB0">
        <w:rPr>
          <w:rFonts w:ascii="Times New Roman" w:hAnsi="Times New Roman" w:cs="Times New Roman"/>
          <w:bCs/>
        </w:rPr>
        <w:t>1</w:t>
      </w:r>
      <w:r w:rsidRPr="00BD5FB0">
        <w:rPr>
          <w:rFonts w:ascii="Times New Roman" w:hAnsi="Times New Roman" w:cs="Times New Roman"/>
          <w:bCs/>
        </w:rPr>
        <w:t>）试从地形、海水运动角度分析冷水区形成的原因。</w:t>
      </w:r>
      <w:r w:rsidR="008B3378" w:rsidRPr="00BD5FB0">
        <w:rPr>
          <w:rFonts w:ascii="Times New Roman" w:hAnsi="Times New Roman" w:cs="Times New Roman"/>
          <w:bCs/>
        </w:rPr>
        <w:t>（</w:t>
      </w:r>
      <w:r w:rsidR="008B3378" w:rsidRPr="00BD5FB0">
        <w:rPr>
          <w:rFonts w:ascii="Times New Roman" w:hAnsi="Times New Roman" w:cs="Times New Roman"/>
          <w:bCs/>
        </w:rPr>
        <w:t>4</w:t>
      </w:r>
      <w:r w:rsidR="008B3378" w:rsidRPr="00BD5FB0">
        <w:rPr>
          <w:rFonts w:ascii="Times New Roman" w:hAnsi="Times New Roman" w:cs="Times New Roman"/>
          <w:bCs/>
        </w:rPr>
        <w:t>分）</w:t>
      </w:r>
    </w:p>
    <w:p w:rsidR="002C23D8" w:rsidRPr="00BD5FB0" w:rsidRDefault="00583518" w:rsidP="00BD5FB0">
      <w:pPr>
        <w:spacing w:line="360" w:lineRule="auto"/>
        <w:jc w:val="left"/>
        <w:textAlignment w:val="center"/>
        <w:rPr>
          <w:rFonts w:ascii="Times New Roman" w:hAnsi="Times New Roman" w:cs="Times New Roman"/>
          <w:bCs/>
        </w:rPr>
      </w:pPr>
      <w:r w:rsidRPr="00BD5FB0">
        <w:rPr>
          <w:rFonts w:ascii="Times New Roman" w:hAnsi="Times New Roman" w:cs="Times New Roman"/>
          <w:bCs/>
        </w:rPr>
        <w:t>（</w:t>
      </w:r>
      <w:r w:rsidRPr="00BD5FB0">
        <w:rPr>
          <w:rFonts w:ascii="Times New Roman" w:hAnsi="Times New Roman" w:cs="Times New Roman"/>
          <w:bCs/>
        </w:rPr>
        <w:t>2</w:t>
      </w:r>
      <w:r w:rsidRPr="00BD5FB0">
        <w:rPr>
          <w:rFonts w:ascii="Times New Roman" w:hAnsi="Times New Roman" w:cs="Times New Roman"/>
          <w:bCs/>
        </w:rPr>
        <w:t>）推断冷水区最明显的季节，并说明理由。</w:t>
      </w:r>
      <w:r w:rsidR="008B3378" w:rsidRPr="00BD5FB0">
        <w:rPr>
          <w:rFonts w:ascii="Times New Roman" w:hAnsi="Times New Roman" w:cs="Times New Roman"/>
          <w:bCs/>
        </w:rPr>
        <w:t>（</w:t>
      </w:r>
      <w:r w:rsidR="008B3378" w:rsidRPr="00BD5FB0">
        <w:rPr>
          <w:rFonts w:ascii="Times New Roman" w:hAnsi="Times New Roman" w:cs="Times New Roman"/>
          <w:bCs/>
        </w:rPr>
        <w:t>5</w:t>
      </w:r>
      <w:r w:rsidR="008B3378" w:rsidRPr="00BD5FB0">
        <w:rPr>
          <w:rFonts w:ascii="Times New Roman" w:hAnsi="Times New Roman" w:cs="Times New Roman"/>
          <w:bCs/>
        </w:rPr>
        <w:t>分）</w:t>
      </w:r>
    </w:p>
    <w:p w:rsidR="002C23D8" w:rsidRPr="00BD5FB0" w:rsidRDefault="00583518" w:rsidP="00BD5FB0">
      <w:pPr>
        <w:spacing w:line="360" w:lineRule="auto"/>
        <w:jc w:val="left"/>
        <w:textAlignment w:val="center"/>
        <w:rPr>
          <w:rFonts w:ascii="Times New Roman" w:hAnsi="Times New Roman" w:cs="Times New Roman"/>
          <w:bCs/>
        </w:rPr>
      </w:pPr>
      <w:r w:rsidRPr="00BD5FB0">
        <w:rPr>
          <w:rFonts w:ascii="Times New Roman" w:hAnsi="Times New Roman" w:cs="Times New Roman"/>
          <w:bCs/>
        </w:rPr>
        <w:t>（</w:t>
      </w:r>
      <w:r w:rsidRPr="00BD5FB0">
        <w:rPr>
          <w:rFonts w:ascii="Times New Roman" w:hAnsi="Times New Roman" w:cs="Times New Roman"/>
          <w:bCs/>
        </w:rPr>
        <w:t>3</w:t>
      </w:r>
      <w:r w:rsidRPr="00BD5FB0">
        <w:rPr>
          <w:rFonts w:ascii="Times New Roman" w:hAnsi="Times New Roman" w:cs="Times New Roman"/>
          <w:bCs/>
        </w:rPr>
        <w:t>）阐释台湾岛东北海域冷水区附近的渔业资源状况。</w:t>
      </w:r>
      <w:r w:rsidR="008B3378" w:rsidRPr="00BD5FB0">
        <w:rPr>
          <w:rFonts w:ascii="Times New Roman" w:hAnsi="Times New Roman" w:cs="Times New Roman"/>
          <w:bCs/>
        </w:rPr>
        <w:t>（</w:t>
      </w:r>
      <w:r w:rsidR="008B3378" w:rsidRPr="00BD5FB0">
        <w:rPr>
          <w:rFonts w:ascii="Times New Roman" w:hAnsi="Times New Roman" w:cs="Times New Roman"/>
          <w:bCs/>
        </w:rPr>
        <w:t>4</w:t>
      </w:r>
      <w:r w:rsidR="008B3378" w:rsidRPr="00BD5FB0">
        <w:rPr>
          <w:rFonts w:ascii="Times New Roman" w:hAnsi="Times New Roman" w:cs="Times New Roman"/>
          <w:bCs/>
        </w:rPr>
        <w:t>分）</w:t>
      </w:r>
    </w:p>
    <w:p w:rsidR="002C23D8" w:rsidRPr="00BD5FB0" w:rsidRDefault="00583518" w:rsidP="00BD5FB0">
      <w:pPr>
        <w:spacing w:line="360" w:lineRule="auto"/>
        <w:jc w:val="left"/>
        <w:textAlignment w:val="center"/>
        <w:rPr>
          <w:rFonts w:ascii="Times New Roman" w:hAnsi="Times New Roman" w:cs="Times New Roman"/>
          <w:bCs/>
          <w:color w:val="FF0000"/>
        </w:rPr>
      </w:pPr>
      <w:r w:rsidRPr="00BD5FB0">
        <w:rPr>
          <w:rFonts w:ascii="Times New Roman" w:hAnsi="Times New Roman" w:cs="Times New Roman"/>
          <w:bCs/>
          <w:color w:val="FF0000"/>
        </w:rPr>
        <w:t>【答案】（</w:t>
      </w:r>
      <w:r w:rsidRPr="00BD5FB0">
        <w:rPr>
          <w:rFonts w:ascii="Times New Roman" w:hAnsi="Times New Roman" w:cs="Times New Roman"/>
          <w:bCs/>
          <w:color w:val="FF0000"/>
        </w:rPr>
        <w:t>1</w:t>
      </w:r>
      <w:r w:rsidRPr="00BD5FB0">
        <w:rPr>
          <w:rFonts w:ascii="Times New Roman" w:hAnsi="Times New Roman" w:cs="Times New Roman"/>
          <w:bCs/>
          <w:color w:val="FF0000"/>
        </w:rPr>
        <w:t>）台湾东北海域南部较深、北部较浅；由南向北流动的洋流（日本暖流）遇海底地形抬升，底部冷海水上</w:t>
      </w:r>
      <w:proofErr w:type="gramStart"/>
      <w:r w:rsidRPr="00BD5FB0">
        <w:rPr>
          <w:rFonts w:ascii="Times New Roman" w:hAnsi="Times New Roman" w:cs="Times New Roman"/>
          <w:bCs/>
          <w:color w:val="FF0000"/>
        </w:rPr>
        <w:t>泛形成</w:t>
      </w:r>
      <w:proofErr w:type="gramEnd"/>
      <w:r w:rsidRPr="00BD5FB0">
        <w:rPr>
          <w:rFonts w:ascii="Times New Roman" w:hAnsi="Times New Roman" w:cs="Times New Roman"/>
          <w:bCs/>
          <w:color w:val="FF0000"/>
        </w:rPr>
        <w:t>冷水区。</w:t>
      </w:r>
    </w:p>
    <w:p w:rsidR="002C23D8" w:rsidRPr="00BD5FB0" w:rsidRDefault="00583518" w:rsidP="00BD5FB0">
      <w:pPr>
        <w:spacing w:line="360" w:lineRule="auto"/>
        <w:jc w:val="left"/>
        <w:textAlignment w:val="center"/>
        <w:rPr>
          <w:rFonts w:ascii="Times New Roman" w:hAnsi="Times New Roman" w:cs="Times New Roman"/>
          <w:bCs/>
          <w:color w:val="FF0000"/>
        </w:rPr>
      </w:pPr>
      <w:r w:rsidRPr="00BD5FB0">
        <w:rPr>
          <w:rFonts w:ascii="Times New Roman" w:hAnsi="Times New Roman" w:cs="Times New Roman"/>
          <w:bCs/>
          <w:color w:val="FF0000"/>
        </w:rPr>
        <w:t>（</w:t>
      </w:r>
      <w:r w:rsidRPr="00BD5FB0">
        <w:rPr>
          <w:rFonts w:ascii="Times New Roman" w:hAnsi="Times New Roman" w:cs="Times New Roman"/>
          <w:bCs/>
          <w:color w:val="FF0000"/>
        </w:rPr>
        <w:t>2</w:t>
      </w:r>
      <w:r w:rsidRPr="00BD5FB0">
        <w:rPr>
          <w:rFonts w:ascii="Times New Roman" w:hAnsi="Times New Roman" w:cs="Times New Roman"/>
          <w:bCs/>
          <w:color w:val="FF0000"/>
        </w:rPr>
        <w:t>）夏季</w:t>
      </w:r>
      <w:r w:rsidRPr="00BD5FB0">
        <w:rPr>
          <w:rFonts w:ascii="Times New Roman" w:hAnsi="Times New Roman" w:cs="Times New Roman"/>
          <w:bCs/>
          <w:color w:val="FF0000"/>
        </w:rPr>
        <w:t xml:space="preserve">   </w:t>
      </w:r>
      <w:r w:rsidRPr="00BD5FB0">
        <w:rPr>
          <w:rFonts w:ascii="Times New Roman" w:hAnsi="Times New Roman" w:cs="Times New Roman"/>
          <w:bCs/>
          <w:color w:val="FF0000"/>
        </w:rPr>
        <w:t>夏季海水获得的太阳辐射多表层海水温度高；夏季受东南风影响，加剧了底部冷海水上泛，与周围海域温差大，冷水区</w:t>
      </w:r>
      <w:r w:rsidRPr="00BD5FB0">
        <w:rPr>
          <w:rFonts w:ascii="Times New Roman" w:hAnsi="Times New Roman" w:cs="Times New Roman"/>
          <w:bCs/>
          <w:color w:val="FF0000"/>
        </w:rPr>
        <w:t>最明显。</w:t>
      </w:r>
    </w:p>
    <w:p w:rsidR="002C23D8" w:rsidRPr="00BD5FB0" w:rsidRDefault="00583518" w:rsidP="00BD5FB0">
      <w:pPr>
        <w:spacing w:line="360" w:lineRule="auto"/>
        <w:jc w:val="left"/>
        <w:textAlignment w:val="center"/>
        <w:rPr>
          <w:rFonts w:ascii="Times New Roman" w:hAnsi="Times New Roman" w:cs="Times New Roman"/>
          <w:bCs/>
          <w:color w:val="FF0000"/>
        </w:rPr>
      </w:pPr>
      <w:r w:rsidRPr="00BD5FB0">
        <w:rPr>
          <w:rFonts w:ascii="Times New Roman" w:hAnsi="Times New Roman" w:cs="Times New Roman"/>
          <w:bCs/>
          <w:color w:val="FF0000"/>
        </w:rPr>
        <w:t>（</w:t>
      </w:r>
      <w:r w:rsidRPr="00BD5FB0">
        <w:rPr>
          <w:rFonts w:ascii="Times New Roman" w:hAnsi="Times New Roman" w:cs="Times New Roman"/>
          <w:bCs/>
          <w:color w:val="FF0000"/>
        </w:rPr>
        <w:t>3</w:t>
      </w:r>
      <w:r w:rsidRPr="00BD5FB0">
        <w:rPr>
          <w:rFonts w:ascii="Times New Roman" w:hAnsi="Times New Roman" w:cs="Times New Roman"/>
          <w:bCs/>
          <w:color w:val="FF0000"/>
        </w:rPr>
        <w:t>）冷水区冷海水上泛，将深处的营养盐类带到表层；浮游生物众多，渔业资源丰富。</w:t>
      </w:r>
    </w:p>
    <w:p w:rsidR="002C23D8" w:rsidRPr="00BD5FB0" w:rsidRDefault="00583518" w:rsidP="00BD5FB0">
      <w:pPr>
        <w:spacing w:line="360" w:lineRule="auto"/>
        <w:jc w:val="left"/>
        <w:textAlignment w:val="center"/>
        <w:rPr>
          <w:rFonts w:ascii="Times New Roman" w:hAnsi="Times New Roman" w:cs="Times New Roman"/>
          <w:bCs/>
          <w:color w:val="FF0000"/>
        </w:rPr>
      </w:pPr>
      <w:r>
        <w:rPr>
          <w:rFonts w:ascii="Times New Roman" w:hAnsi="Times New Roman" w:cs="Times New Roman"/>
          <w:bCs/>
          <w:color w:val="FF0000"/>
        </w:rPr>
        <w:t>【解析】</w:t>
      </w:r>
      <w:r w:rsidRPr="00BD5FB0">
        <w:rPr>
          <w:rFonts w:ascii="Times New Roman" w:hAnsi="Times New Roman" w:cs="Times New Roman"/>
          <w:bCs/>
          <w:color w:val="FF0000"/>
        </w:rPr>
        <w:t>本题以</w:t>
      </w:r>
      <w:r w:rsidRPr="00BD5FB0">
        <w:rPr>
          <w:rFonts w:ascii="Times New Roman" w:hAnsi="Times New Roman" w:cs="Times New Roman"/>
          <w:bCs/>
          <w:color w:val="FF0000"/>
        </w:rPr>
        <w:t>“</w:t>
      </w:r>
      <w:r w:rsidRPr="00BD5FB0">
        <w:rPr>
          <w:rFonts w:ascii="Times New Roman" w:hAnsi="Times New Roman" w:cs="Times New Roman"/>
          <w:bCs/>
          <w:color w:val="FF0000"/>
        </w:rPr>
        <w:t>台湾岛东北部海底地形与海洋表层平均水温分布图</w:t>
      </w:r>
      <w:r w:rsidRPr="00BD5FB0">
        <w:rPr>
          <w:rFonts w:ascii="Times New Roman" w:hAnsi="Times New Roman" w:cs="Times New Roman"/>
          <w:bCs/>
          <w:color w:val="FF0000"/>
        </w:rPr>
        <w:t>”</w:t>
      </w:r>
      <w:r w:rsidRPr="00BD5FB0">
        <w:rPr>
          <w:rFonts w:ascii="Times New Roman" w:hAnsi="Times New Roman" w:cs="Times New Roman"/>
          <w:bCs/>
          <w:color w:val="FF0000"/>
        </w:rPr>
        <w:t>为材料，涉及等值线判读、洋流及其对地理环境影响等知识，重点考查学生获取和解读信息、调动和运用知识的能力。</w:t>
      </w:r>
    </w:p>
    <w:p w:rsidR="002C23D8" w:rsidRPr="00BD5FB0" w:rsidRDefault="00583518" w:rsidP="00BD5FB0">
      <w:pPr>
        <w:spacing w:line="360" w:lineRule="auto"/>
        <w:jc w:val="left"/>
        <w:textAlignment w:val="center"/>
        <w:rPr>
          <w:rFonts w:ascii="Times New Roman" w:hAnsi="Times New Roman" w:cs="Times New Roman"/>
          <w:bCs/>
          <w:color w:val="FF0000"/>
        </w:rPr>
      </w:pPr>
      <w:r w:rsidRPr="00BD5FB0">
        <w:rPr>
          <w:rFonts w:ascii="Times New Roman" w:hAnsi="Times New Roman" w:cs="Times New Roman"/>
          <w:bCs/>
          <w:color w:val="FF0000"/>
        </w:rPr>
        <w:t>（</w:t>
      </w:r>
      <w:r w:rsidRPr="00BD5FB0">
        <w:rPr>
          <w:rFonts w:ascii="Times New Roman" w:hAnsi="Times New Roman" w:cs="Times New Roman"/>
          <w:bCs/>
          <w:color w:val="FF0000"/>
        </w:rPr>
        <w:t>1</w:t>
      </w:r>
      <w:r w:rsidRPr="00BD5FB0">
        <w:rPr>
          <w:rFonts w:ascii="Times New Roman" w:hAnsi="Times New Roman" w:cs="Times New Roman"/>
          <w:bCs/>
          <w:color w:val="FF0000"/>
        </w:rPr>
        <w:t>）由材料可知，冷水区位于台湾岛东北海域，沿岸受日本暖流影响；台湾岛东北海域等深线密集，数值从南向北递减、弯度较大。因此台湾东北海域南部较深、北部较浅，海底地形起伏大；日本暖流遇海底地形抬升，底部冷海上</w:t>
      </w:r>
      <w:proofErr w:type="gramStart"/>
      <w:r w:rsidRPr="00BD5FB0">
        <w:rPr>
          <w:rFonts w:ascii="Times New Roman" w:hAnsi="Times New Roman" w:cs="Times New Roman"/>
          <w:bCs/>
          <w:color w:val="FF0000"/>
        </w:rPr>
        <w:t>泛形成</w:t>
      </w:r>
      <w:proofErr w:type="gramEnd"/>
      <w:r w:rsidRPr="00BD5FB0">
        <w:rPr>
          <w:rFonts w:ascii="Times New Roman" w:hAnsi="Times New Roman" w:cs="Times New Roman"/>
          <w:bCs/>
          <w:color w:val="FF0000"/>
        </w:rPr>
        <w:t>冷水区。</w:t>
      </w:r>
    </w:p>
    <w:p w:rsidR="002C23D8" w:rsidRPr="00BD5FB0" w:rsidRDefault="00583518" w:rsidP="00BD5FB0">
      <w:pPr>
        <w:spacing w:line="360" w:lineRule="auto"/>
        <w:jc w:val="left"/>
        <w:textAlignment w:val="center"/>
        <w:rPr>
          <w:rFonts w:ascii="Times New Roman" w:hAnsi="Times New Roman" w:cs="Times New Roman"/>
          <w:bCs/>
          <w:color w:val="FF0000"/>
        </w:rPr>
      </w:pPr>
      <w:r w:rsidRPr="00BD5FB0">
        <w:rPr>
          <w:rFonts w:ascii="Times New Roman" w:hAnsi="Times New Roman" w:cs="Times New Roman"/>
          <w:bCs/>
          <w:color w:val="FF0000"/>
        </w:rPr>
        <w:t>（</w:t>
      </w:r>
      <w:r w:rsidRPr="00BD5FB0">
        <w:rPr>
          <w:rFonts w:ascii="Times New Roman" w:hAnsi="Times New Roman" w:cs="Times New Roman"/>
          <w:bCs/>
          <w:color w:val="FF0000"/>
        </w:rPr>
        <w:t>2</w:t>
      </w:r>
      <w:r w:rsidRPr="00BD5FB0">
        <w:rPr>
          <w:rFonts w:ascii="Times New Roman" w:hAnsi="Times New Roman" w:cs="Times New Roman"/>
          <w:bCs/>
          <w:color w:val="FF0000"/>
        </w:rPr>
        <w:t>）</w:t>
      </w:r>
      <w:r w:rsidRPr="00BD5FB0">
        <w:rPr>
          <w:rFonts w:ascii="Times New Roman" w:eastAsia="宋体" w:hAnsi="Times New Roman" w:cs="Times New Roman"/>
          <w:color w:val="FF0000"/>
        </w:rPr>
        <w:t>夏季时，太阳高度角大，白昼时</w:t>
      </w:r>
      <w:r w:rsidRPr="00BD5FB0">
        <w:rPr>
          <w:rFonts w:ascii="Times New Roman" w:eastAsia="宋体" w:hAnsi="Times New Roman" w:cs="Times New Roman"/>
          <w:color w:val="FF0000"/>
        </w:rPr>
        <w:t>间长，表层海水升温迅速，水温高；海水温度垂直分布规律是</w:t>
      </w:r>
      <w:r w:rsidRPr="00BD5FB0">
        <w:rPr>
          <w:rFonts w:ascii="Times New Roman" w:eastAsia="Times New Roman" w:hAnsi="Times New Roman" w:cs="Times New Roman"/>
          <w:color w:val="FF0000"/>
        </w:rPr>
        <w:t>1000</w:t>
      </w:r>
      <w:r w:rsidRPr="00BD5FB0">
        <w:rPr>
          <w:rFonts w:ascii="Times New Roman" w:eastAsia="宋体" w:hAnsi="Times New Roman" w:cs="Times New Roman"/>
          <w:color w:val="FF0000"/>
        </w:rPr>
        <w:t>米以上水温随深度增加而递减，</w:t>
      </w:r>
      <w:r w:rsidRPr="00BD5FB0">
        <w:rPr>
          <w:rFonts w:ascii="Times New Roman" w:eastAsia="Times New Roman" w:hAnsi="Times New Roman" w:cs="Times New Roman"/>
          <w:color w:val="FF0000"/>
        </w:rPr>
        <w:t>1000</w:t>
      </w:r>
      <w:r w:rsidRPr="00BD5FB0">
        <w:rPr>
          <w:rFonts w:ascii="Times New Roman" w:eastAsia="宋体" w:hAnsi="Times New Roman" w:cs="Times New Roman"/>
          <w:color w:val="FF0000"/>
        </w:rPr>
        <w:t>米以下水温变化不大，经常保持低温状态。东北部海域夏季受东南风影响，加剧了底部冷海水上泛，使该地区水温降低，与周围海域水温差异显著。春秋季和冬季表层水温较低，和底部冷海水温差相对较小，冷水区不太明显。</w:t>
      </w:r>
    </w:p>
    <w:p w:rsidR="002C23D8" w:rsidRPr="00BD5FB0" w:rsidRDefault="00583518" w:rsidP="00BD5FB0">
      <w:pPr>
        <w:spacing w:line="360" w:lineRule="auto"/>
        <w:jc w:val="left"/>
        <w:textAlignment w:val="center"/>
        <w:rPr>
          <w:rFonts w:ascii="Times New Roman" w:hAnsi="Times New Roman" w:cs="Times New Roman"/>
          <w:color w:val="FF0000"/>
        </w:rPr>
      </w:pPr>
      <w:r w:rsidRPr="00BD5FB0">
        <w:rPr>
          <w:rFonts w:ascii="Times New Roman" w:hAnsi="Times New Roman" w:cs="Times New Roman"/>
          <w:color w:val="FF0000"/>
        </w:rPr>
        <w:lastRenderedPageBreak/>
        <w:t>（</w:t>
      </w:r>
      <w:r w:rsidRPr="00BD5FB0">
        <w:rPr>
          <w:rFonts w:ascii="Times New Roman" w:hAnsi="Times New Roman" w:cs="Times New Roman"/>
          <w:color w:val="FF0000"/>
        </w:rPr>
        <w:t>3</w:t>
      </w:r>
      <w:r w:rsidRPr="00BD5FB0">
        <w:rPr>
          <w:rFonts w:ascii="Times New Roman" w:hAnsi="Times New Roman" w:cs="Times New Roman"/>
          <w:color w:val="FF0000"/>
        </w:rPr>
        <w:t>）</w:t>
      </w:r>
      <w:r w:rsidRPr="00BD5FB0">
        <w:rPr>
          <w:rFonts w:ascii="Times New Roman" w:eastAsia="宋体" w:hAnsi="Times New Roman" w:cs="Times New Roman"/>
          <w:color w:val="FF0000"/>
        </w:rPr>
        <w:t>冷水区是由于底部冷海水上泛而形成，冷海水上泛，将深处的磷酸盐、硅酸盐带到表层，给浮游生物提供了丰富的养料，浮游生物又是鱼的饵料，渔业资源丰富。</w:t>
      </w:r>
    </w:p>
    <w:p w:rsidR="008536B9" w:rsidRDefault="008536B9">
      <w:bookmarkStart w:id="0" w:name="_GoBack"/>
      <w:bookmarkEnd w:id="0"/>
    </w:p>
    <w:sectPr w:rsidR="008536B9">
      <w:headerReference w:type="default" r:id="rId19"/>
      <w:footerReference w:type="default" r:id="rId20"/>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518" w:rsidRDefault="00583518">
      <w:r>
        <w:separator/>
      </w:r>
    </w:p>
  </w:endnote>
  <w:endnote w:type="continuationSeparator" w:id="0">
    <w:p w:rsidR="00583518" w:rsidRDefault="00583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583518">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6" type="#_x0000_t136"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7" type="#_x0000_t75" style="position:absolute;margin-left:64.05pt;margin-top:-20.75pt;width:.05pt;height:.05pt;z-index:251663360">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518" w:rsidRDefault="00583518">
      <w:r>
        <w:separator/>
      </w:r>
    </w:p>
  </w:footnote>
  <w:footnote w:type="continuationSeparator" w:id="0">
    <w:p w:rsidR="00583518" w:rsidRDefault="00583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C3" w:rsidRDefault="003C7BC3">
    <w:pPr>
      <w:pStyle w:val="a5"/>
    </w:pPr>
  </w:p>
  <w:p w:rsidR="004151FC" w:rsidRDefault="00583518">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style="position:absolute;left:0;text-align:left;margin-left:351pt;margin-top:8.45pt;width:.75pt;height:.75pt;z-index:251662336">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7DE1E7"/>
    <w:multiLevelType w:val="singleLevel"/>
    <w:tmpl w:val="827DE1E7"/>
    <w:lvl w:ilvl="0">
      <w:start w:val="2"/>
      <w:numFmt w:val="decimal"/>
      <w:suff w:val="nothing"/>
      <w:lvlText w:val="（%1）"/>
      <w:lvlJc w:val="left"/>
    </w:lvl>
  </w:abstractNum>
  <w:abstractNum w:abstractNumId="1">
    <w:nsid w:val="8FEBF577"/>
    <w:multiLevelType w:val="singleLevel"/>
    <w:tmpl w:val="8FEBF577"/>
    <w:lvl w:ilvl="0">
      <w:start w:val="3"/>
      <w:numFmt w:val="decimal"/>
      <w:suff w:val="nothing"/>
      <w:lvlText w:val="（%1）"/>
      <w:lvlJc w:val="left"/>
    </w:lvl>
  </w:abstractNum>
  <w:abstractNum w:abstractNumId="2">
    <w:nsid w:val="9B01CE1A"/>
    <w:multiLevelType w:val="singleLevel"/>
    <w:tmpl w:val="9B01CE1A"/>
    <w:lvl w:ilvl="0">
      <w:start w:val="1"/>
      <w:numFmt w:val="decimal"/>
      <w:suff w:val="nothing"/>
      <w:lvlText w:val="（%1）"/>
      <w:lvlJc w:val="left"/>
    </w:lvl>
  </w:abstractNum>
  <w:abstractNum w:abstractNumId="3">
    <w:nsid w:val="533F7EA4"/>
    <w:multiLevelType w:val="singleLevel"/>
    <w:tmpl w:val="533F7EA4"/>
    <w:lvl w:ilvl="0">
      <w:start w:val="2"/>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2415"/>
  <w:drawingGridHorizontalSpacing w:val="106"/>
  <w:drawingGridVerticalSpacing w:val="159"/>
  <w:displayHorizontalDrawingGridEvery w:val="0"/>
  <w:displayVerticalDrawingGridEvery w:val="2"/>
  <w:characterSpacingControl w:val="compressPunctuation"/>
  <w:hdrShapeDefaults>
    <o:shapedefaults v:ext="edit" spidmax="3078"/>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BC3"/>
    <w:rsid w:val="00007BC8"/>
    <w:rsid w:val="00016D68"/>
    <w:rsid w:val="0003289A"/>
    <w:rsid w:val="00075233"/>
    <w:rsid w:val="000909CC"/>
    <w:rsid w:val="0009657C"/>
    <w:rsid w:val="000A6423"/>
    <w:rsid w:val="000B251D"/>
    <w:rsid w:val="000D58DB"/>
    <w:rsid w:val="00101B63"/>
    <w:rsid w:val="00145A6A"/>
    <w:rsid w:val="00146B7E"/>
    <w:rsid w:val="00154632"/>
    <w:rsid w:val="001602D4"/>
    <w:rsid w:val="001B32AF"/>
    <w:rsid w:val="001D43F1"/>
    <w:rsid w:val="00247604"/>
    <w:rsid w:val="002539F1"/>
    <w:rsid w:val="00270FFF"/>
    <w:rsid w:val="00293FFB"/>
    <w:rsid w:val="002A6788"/>
    <w:rsid w:val="002A6C46"/>
    <w:rsid w:val="002B78A1"/>
    <w:rsid w:val="002C23D8"/>
    <w:rsid w:val="002D5128"/>
    <w:rsid w:val="002D7077"/>
    <w:rsid w:val="003338B6"/>
    <w:rsid w:val="003566BC"/>
    <w:rsid w:val="003B0BFB"/>
    <w:rsid w:val="003B7801"/>
    <w:rsid w:val="003C7BC3"/>
    <w:rsid w:val="003E29AC"/>
    <w:rsid w:val="003E445A"/>
    <w:rsid w:val="003F47EE"/>
    <w:rsid w:val="003F506F"/>
    <w:rsid w:val="004151FC"/>
    <w:rsid w:val="0041736E"/>
    <w:rsid w:val="0045265D"/>
    <w:rsid w:val="00491C1C"/>
    <w:rsid w:val="004B2441"/>
    <w:rsid w:val="004C175B"/>
    <w:rsid w:val="004D4F63"/>
    <w:rsid w:val="00517576"/>
    <w:rsid w:val="00541F99"/>
    <w:rsid w:val="00583518"/>
    <w:rsid w:val="0058753A"/>
    <w:rsid w:val="005C2599"/>
    <w:rsid w:val="005D1FE4"/>
    <w:rsid w:val="005E6B9C"/>
    <w:rsid w:val="006125CF"/>
    <w:rsid w:val="00674F3B"/>
    <w:rsid w:val="00676767"/>
    <w:rsid w:val="006841CB"/>
    <w:rsid w:val="006B7E33"/>
    <w:rsid w:val="006D380E"/>
    <w:rsid w:val="006D4BF5"/>
    <w:rsid w:val="006F2CA9"/>
    <w:rsid w:val="00706D4D"/>
    <w:rsid w:val="0071173E"/>
    <w:rsid w:val="00717A6E"/>
    <w:rsid w:val="00744CBB"/>
    <w:rsid w:val="007468E3"/>
    <w:rsid w:val="00747173"/>
    <w:rsid w:val="007560CE"/>
    <w:rsid w:val="00775349"/>
    <w:rsid w:val="00796C2F"/>
    <w:rsid w:val="007D2491"/>
    <w:rsid w:val="00801009"/>
    <w:rsid w:val="008040A3"/>
    <w:rsid w:val="00830AFD"/>
    <w:rsid w:val="00845ACD"/>
    <w:rsid w:val="008536B9"/>
    <w:rsid w:val="0088276F"/>
    <w:rsid w:val="008A55FA"/>
    <w:rsid w:val="008A7E35"/>
    <w:rsid w:val="008B06D4"/>
    <w:rsid w:val="008B3378"/>
    <w:rsid w:val="00912AC0"/>
    <w:rsid w:val="00942D8C"/>
    <w:rsid w:val="00984780"/>
    <w:rsid w:val="009E09D3"/>
    <w:rsid w:val="009F1488"/>
    <w:rsid w:val="009F21B1"/>
    <w:rsid w:val="00A17BD1"/>
    <w:rsid w:val="00A205D8"/>
    <w:rsid w:val="00A44045"/>
    <w:rsid w:val="00A442DD"/>
    <w:rsid w:val="00A55564"/>
    <w:rsid w:val="00A61A00"/>
    <w:rsid w:val="00A64221"/>
    <w:rsid w:val="00A678F4"/>
    <w:rsid w:val="00AC4F84"/>
    <w:rsid w:val="00AD4DB6"/>
    <w:rsid w:val="00AE206F"/>
    <w:rsid w:val="00AE7E6D"/>
    <w:rsid w:val="00AF5EE4"/>
    <w:rsid w:val="00AF74BB"/>
    <w:rsid w:val="00B21793"/>
    <w:rsid w:val="00B4728D"/>
    <w:rsid w:val="00B854F0"/>
    <w:rsid w:val="00BB3C6A"/>
    <w:rsid w:val="00BB3D79"/>
    <w:rsid w:val="00BD5FB0"/>
    <w:rsid w:val="00BF23F5"/>
    <w:rsid w:val="00C02FC6"/>
    <w:rsid w:val="00CE5C71"/>
    <w:rsid w:val="00D0251B"/>
    <w:rsid w:val="00D13E72"/>
    <w:rsid w:val="00D25B3E"/>
    <w:rsid w:val="00D26D3B"/>
    <w:rsid w:val="00D30422"/>
    <w:rsid w:val="00D579F2"/>
    <w:rsid w:val="00DB7AEA"/>
    <w:rsid w:val="00DD2E5C"/>
    <w:rsid w:val="00E000B3"/>
    <w:rsid w:val="00E0444A"/>
    <w:rsid w:val="00E32ADE"/>
    <w:rsid w:val="00E73DAF"/>
    <w:rsid w:val="00E87B45"/>
    <w:rsid w:val="00E92A57"/>
    <w:rsid w:val="00E963B5"/>
    <w:rsid w:val="00EA18B4"/>
    <w:rsid w:val="00EB1B25"/>
    <w:rsid w:val="00ED56DD"/>
    <w:rsid w:val="00EE4DD6"/>
    <w:rsid w:val="00EE7E82"/>
    <w:rsid w:val="00EF1E38"/>
    <w:rsid w:val="00F1032C"/>
    <w:rsid w:val="00F20BBE"/>
    <w:rsid w:val="00F21514"/>
    <w:rsid w:val="00F21BD4"/>
    <w:rsid w:val="00F222A6"/>
    <w:rsid w:val="00F417E5"/>
    <w:rsid w:val="00F5408A"/>
    <w:rsid w:val="00F64188"/>
    <w:rsid w:val="00F66FB2"/>
    <w:rsid w:val="00F85144"/>
    <w:rsid w:val="00FA1892"/>
    <w:rsid w:val="00FC1FC3"/>
    <w:rsid w:val="00FD5014"/>
    <w:rsid w:val="00FE41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paragraph" w:styleId="a4">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5">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character" w:customStyle="1" w:styleId="Char0">
    <w:name w:val="页脚 Char"/>
    <w:basedOn w:val="a0"/>
    <w:link w:val="a6"/>
    <w:uiPriority w:val="99"/>
    <w:rPr>
      <w:sz w:val="18"/>
      <w:szCs w:val="18"/>
    </w:rPr>
  </w:style>
  <w:style w:type="paragraph" w:styleId="a7">
    <w:name w:val="Balloon Text"/>
    <w:basedOn w:val="a"/>
    <w:link w:val="Char1"/>
    <w:uiPriority w:val="99"/>
    <w:semiHidden/>
    <w:unhideWhenUsed/>
    <w:rPr>
      <w:sz w:val="18"/>
      <w:szCs w:val="18"/>
    </w:rPr>
  </w:style>
  <w:style w:type="character" w:customStyle="1" w:styleId="Char1">
    <w:name w:val="批注框文本 Char"/>
    <w:basedOn w:val="a0"/>
    <w:link w:val="a7"/>
    <w:uiPriority w:val="99"/>
    <w:semiHidden/>
    <w:rPr>
      <w:sz w:val="18"/>
      <w:szCs w:val="18"/>
    </w:rPr>
  </w:style>
  <w:style w:type="paragraph" w:customStyle="1" w:styleId="1">
    <w:name w:val="正文1"/>
    <w:qFormat/>
    <w:pPr>
      <w:widowControl w:val="0"/>
      <w:jc w:val="both"/>
    </w:pPr>
    <w:rPr>
      <w:rFonts w:ascii="Calibri" w:eastAsia="宋体"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paragraph" w:styleId="a4">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5">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character" w:customStyle="1" w:styleId="Char0">
    <w:name w:val="页脚 Char"/>
    <w:basedOn w:val="a0"/>
    <w:link w:val="a6"/>
    <w:uiPriority w:val="99"/>
    <w:rPr>
      <w:sz w:val="18"/>
      <w:szCs w:val="18"/>
    </w:rPr>
  </w:style>
  <w:style w:type="paragraph" w:styleId="a7">
    <w:name w:val="Balloon Text"/>
    <w:basedOn w:val="a"/>
    <w:link w:val="Char1"/>
    <w:uiPriority w:val="99"/>
    <w:semiHidden/>
    <w:unhideWhenUsed/>
    <w:rPr>
      <w:sz w:val="18"/>
      <w:szCs w:val="18"/>
    </w:rPr>
  </w:style>
  <w:style w:type="character" w:customStyle="1" w:styleId="Char1">
    <w:name w:val="批注框文本 Char"/>
    <w:basedOn w:val="a0"/>
    <w:link w:val="a7"/>
    <w:uiPriority w:val="99"/>
    <w:semiHidden/>
    <w:rPr>
      <w:sz w:val="18"/>
      <w:szCs w:val="18"/>
    </w:rPr>
  </w:style>
  <w:style w:type="paragraph" w:customStyle="1" w:styleId="1">
    <w:name w:val="正文1"/>
    <w:qFormat/>
    <w:pPr>
      <w:widowControl w:val="0"/>
      <w:jc w:val="both"/>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BFC06-2185-47E8-A823-DA559F14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1158</Words>
  <Characters>6601</Characters>
  <Application>Microsoft Office Word</Application>
  <DocSecurity>0</DocSecurity>
  <Lines>55</Lines>
  <Paragraphs>15</Paragraphs>
  <ScaleCrop>false</ScaleCrop>
  <Company>Microsoft</Company>
  <LinksUpToDate>false</LinksUpToDate>
  <CharactersWithSpaces>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jiaming</cp:lastModifiedBy>
  <cp:revision>3</cp:revision>
  <dcterms:created xsi:type="dcterms:W3CDTF">2022-02-09T07:14:00Z</dcterms:created>
  <dcterms:modified xsi:type="dcterms:W3CDTF">2022-04-06T15:00:00Z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