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B0" w:rsidRDefault="00EC54E1">
      <w:pPr>
        <w:spacing w:after="0" w:line="360" w:lineRule="auto"/>
        <w:jc w:val="center"/>
        <w:rPr>
          <w:rFonts w:ascii="Times New Roman" w:eastAsia="黑体" w:hAnsi="Times New Roman" w:cs="Times New Roman"/>
          <w:sz w:val="36"/>
          <w:szCs w:val="36"/>
        </w:rPr>
      </w:pPr>
      <w:bookmarkStart w:id="0" w:name="_GoBack"/>
      <w:bookmarkEnd w:id="0"/>
      <w:r>
        <w:rPr>
          <w:rFonts w:ascii="Times New Roman" w:eastAsia="黑体" w:hAnsi="Times New Roman" w:cs="Times New Roman"/>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02pt;margin-top:993pt;width:20pt;height:39pt;z-index:251658240;mso-position-horizontal-relative:page;mso-position-vertical-relative:top-margin-area">
            <v:imagedata r:id="rId10" o:title=""/>
            <w10:wrap anchorx="page"/>
          </v:shape>
        </w:pict>
      </w:r>
      <w:r>
        <w:rPr>
          <w:rFonts w:ascii="Times New Roman" w:eastAsia="黑体" w:hAnsi="Times New Roman" w:cs="Times New Roman"/>
          <w:sz w:val="36"/>
          <w:szCs w:val="36"/>
        </w:rPr>
        <w:t>2020</w:t>
      </w:r>
      <w:r>
        <w:rPr>
          <w:rFonts w:ascii="Times New Roman" w:eastAsia="黑体" w:hAnsi="Times New Roman" w:cs="Times New Roman"/>
          <w:sz w:val="36"/>
          <w:szCs w:val="36"/>
        </w:rPr>
        <w:t>年高考【全国</w:t>
      </w:r>
      <w:r>
        <w:rPr>
          <w:rFonts w:ascii="Times New Roman" w:eastAsia="黑体" w:hAnsi="Times New Roman" w:cs="Times New Roman"/>
          <w:sz w:val="36"/>
          <w:szCs w:val="36"/>
        </w:rPr>
        <w:t>I</w:t>
      </w:r>
      <w:r>
        <w:rPr>
          <w:rFonts w:ascii="Times New Roman" w:eastAsia="黑体" w:hAnsi="Times New Roman" w:cs="Times New Roman"/>
          <w:sz w:val="36"/>
          <w:szCs w:val="36"/>
        </w:rPr>
        <w:t>卷】地理模拟预测卷（一）</w:t>
      </w:r>
    </w:p>
    <w:p w:rsidR="00E771B0" w:rsidRDefault="00EC54E1">
      <w:pPr>
        <w:adjustRightInd w:val="0"/>
        <w:spacing w:after="0"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【满分：</w:t>
      </w:r>
      <w:r>
        <w:rPr>
          <w:rFonts w:ascii="Times New Roman" w:eastAsia="黑体" w:hAnsi="Times New Roman" w:cs="Times New Roman"/>
          <w:sz w:val="24"/>
          <w:szCs w:val="24"/>
        </w:rPr>
        <w:t>100</w:t>
      </w:r>
      <w:r>
        <w:rPr>
          <w:rFonts w:ascii="Times New Roman" w:eastAsia="黑体" w:hAnsi="Times New Roman" w:cs="Times New Roman"/>
          <w:sz w:val="24"/>
          <w:szCs w:val="24"/>
        </w:rPr>
        <w:t>分</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时间：</w:t>
      </w:r>
      <w:r>
        <w:rPr>
          <w:rFonts w:ascii="Times New Roman" w:eastAsia="黑体" w:hAnsi="Times New Roman" w:cs="Times New Roman"/>
          <w:sz w:val="24"/>
          <w:szCs w:val="24"/>
        </w:rPr>
        <w:t>50</w:t>
      </w:r>
      <w:r>
        <w:rPr>
          <w:rFonts w:ascii="Times New Roman" w:eastAsia="黑体" w:hAnsi="Times New Roman" w:cs="Times New Roman"/>
          <w:sz w:val="24"/>
          <w:szCs w:val="24"/>
        </w:rPr>
        <w:t>分钟】</w:t>
      </w:r>
    </w:p>
    <w:p w:rsidR="00E771B0" w:rsidRDefault="00EC54E1">
      <w:pPr>
        <w:pStyle w:val="2"/>
        <w:spacing w:after="0" w:line="380" w:lineRule="exact"/>
        <w:rPr>
          <w:rFonts w:ascii="Times New Roman" w:eastAsia="黑体" w:hAnsi="Times New Roman" w:cs="Times New Roman"/>
          <w:sz w:val="21"/>
          <w:szCs w:val="21"/>
        </w:rPr>
      </w:pPr>
      <w:r>
        <w:rPr>
          <w:rFonts w:ascii="Times New Roman" w:eastAsia="黑体" w:hAnsi="Times New Roman" w:cs="Times New Roman"/>
          <w:sz w:val="21"/>
          <w:szCs w:val="21"/>
        </w:rPr>
        <w:t>注意事项：</w:t>
      </w:r>
    </w:p>
    <w:p w:rsidR="00E771B0" w:rsidRDefault="00EC54E1">
      <w:pPr>
        <w:spacing w:after="0" w:line="380" w:lineRule="exact"/>
        <w:ind w:firstLineChars="200" w:firstLine="420"/>
        <w:rPr>
          <w:rFonts w:ascii="Times New Roman" w:eastAsia="华文楷体" w:hAnsi="Times New Roman" w:cs="Times New Roman"/>
        </w:rPr>
      </w:pPr>
      <w:r>
        <w:rPr>
          <w:rFonts w:ascii="Times New Roman" w:eastAsia="华文楷体" w:hAnsi="Times New Roman" w:cs="Times New Roman"/>
        </w:rPr>
        <w:t>1.</w:t>
      </w:r>
      <w:r>
        <w:rPr>
          <w:rFonts w:ascii="Times New Roman" w:eastAsia="华文楷体" w:hAnsi="Times New Roman" w:cs="Times New Roman"/>
        </w:rPr>
        <w:t>答卷前，考生务必用黑色字迹的钢笔或签字笔将自己的校名、姓名、考号、座位号等</w:t>
      </w:r>
      <w:r>
        <w:rPr>
          <w:rFonts w:ascii="Times New Roman" w:eastAsia="华文楷体" w:hAnsi="Times New Roman" w:cs="Times New Roman"/>
        </w:rPr>
        <w:t xml:space="preserve"> </w:t>
      </w:r>
      <w:r>
        <w:rPr>
          <w:rFonts w:ascii="Times New Roman" w:eastAsia="华文楷体" w:hAnsi="Times New Roman" w:cs="Times New Roman"/>
        </w:rPr>
        <w:t>相关信息填写在答题卡指定区域内。</w:t>
      </w:r>
    </w:p>
    <w:p w:rsidR="00E771B0" w:rsidRDefault="00EC54E1">
      <w:pPr>
        <w:spacing w:after="0" w:line="380" w:lineRule="exact"/>
        <w:ind w:firstLineChars="200" w:firstLine="420"/>
        <w:rPr>
          <w:rFonts w:ascii="Times New Roman" w:eastAsia="华文楷体" w:hAnsi="Times New Roman" w:cs="Times New Roman"/>
        </w:rPr>
      </w:pPr>
      <w:r>
        <w:rPr>
          <w:rFonts w:ascii="Times New Roman" w:eastAsia="华文楷体" w:hAnsi="Times New Roman" w:cs="Times New Roman"/>
        </w:rPr>
        <w:t>2.</w:t>
      </w:r>
      <w:r>
        <w:rPr>
          <w:rFonts w:ascii="Times New Roman" w:eastAsia="华文楷体" w:hAnsi="Times New Roman" w:cs="Times New Roman"/>
        </w:rPr>
        <w:t>选择题每小题选出答案后，请用</w:t>
      </w:r>
      <w:r>
        <w:rPr>
          <w:rFonts w:ascii="Times New Roman" w:eastAsia="华文楷体" w:hAnsi="Times New Roman" w:cs="Times New Roman"/>
        </w:rPr>
        <w:t>2B</w:t>
      </w:r>
      <w:r>
        <w:rPr>
          <w:rFonts w:ascii="Times New Roman" w:eastAsia="华文楷体" w:hAnsi="Times New Roman" w:cs="Times New Roman"/>
        </w:rPr>
        <w:t>铅笔把答题卡上对应题目的答案标号涂黑；如需改动，用橡皮擦干净后，再选</w:t>
      </w:r>
      <w:proofErr w:type="gramStart"/>
      <w:r>
        <w:rPr>
          <w:rFonts w:ascii="Times New Roman" w:eastAsia="华文楷体" w:hAnsi="Times New Roman" w:cs="Times New Roman"/>
        </w:rPr>
        <w:t>涂其他</w:t>
      </w:r>
      <w:proofErr w:type="gramEnd"/>
      <w:r>
        <w:rPr>
          <w:rFonts w:ascii="Times New Roman" w:eastAsia="华文楷体" w:hAnsi="Times New Roman" w:cs="Times New Roman"/>
        </w:rPr>
        <w:t>答案；</w:t>
      </w:r>
      <w:proofErr w:type="gramStart"/>
      <w:r>
        <w:rPr>
          <w:rFonts w:ascii="Times New Roman" w:eastAsia="华文楷体" w:hAnsi="Times New Roman" w:cs="Times New Roman"/>
        </w:rPr>
        <w:t>不能答在试卷</w:t>
      </w:r>
      <w:proofErr w:type="gramEnd"/>
      <w:r>
        <w:rPr>
          <w:rFonts w:ascii="Times New Roman" w:eastAsia="华文楷体" w:hAnsi="Times New Roman" w:cs="Times New Roman"/>
        </w:rPr>
        <w:t>上。</w:t>
      </w:r>
      <w:r>
        <w:rPr>
          <w:rFonts w:ascii="Times New Roman" w:eastAsia="华文楷体" w:hAnsi="Times New Roman" w:cs="Times New Roman"/>
        </w:rPr>
        <w:tab/>
        <w:t>.</w:t>
      </w:r>
    </w:p>
    <w:p w:rsidR="00E771B0" w:rsidRDefault="00EC54E1">
      <w:pPr>
        <w:spacing w:after="0" w:line="380" w:lineRule="exact"/>
        <w:ind w:firstLineChars="200" w:firstLine="420"/>
        <w:rPr>
          <w:rFonts w:ascii="Times New Roman" w:eastAsia="华文楷体" w:hAnsi="Times New Roman" w:cs="Times New Roman"/>
        </w:rPr>
      </w:pPr>
      <w:r>
        <w:rPr>
          <w:rFonts w:ascii="Times New Roman" w:eastAsia="华文楷体" w:hAnsi="Times New Roman" w:cs="Times New Roman"/>
        </w:rPr>
        <w:t>3.</w:t>
      </w:r>
      <w:r>
        <w:rPr>
          <w:rFonts w:ascii="Times New Roman" w:eastAsia="华文楷体" w:hAnsi="Times New Roman" w:cs="Times New Roman"/>
        </w:rPr>
        <w:t>非选择题必须用黑色字迹的钢笔或签字笔作答，答案必须写在答题卡各题目指定区域</w:t>
      </w:r>
      <w:r>
        <w:rPr>
          <w:rFonts w:ascii="Times New Roman" w:eastAsia="华文楷体" w:hAnsi="Times New Roman" w:cs="Times New Roman"/>
        </w:rPr>
        <w:t xml:space="preserve"> </w:t>
      </w:r>
      <w:r>
        <w:rPr>
          <w:rFonts w:ascii="Times New Roman" w:eastAsia="华文楷体" w:hAnsi="Times New Roman" w:cs="Times New Roman"/>
        </w:rPr>
        <w:t>内的相应位置上；如需改动，先划掉原来的答案，然后再写上新的答案；不准使用铅</w:t>
      </w:r>
      <w:r>
        <w:rPr>
          <w:rFonts w:ascii="Times New Roman" w:eastAsia="华文楷体" w:hAnsi="Times New Roman" w:cs="Times New Roman"/>
        </w:rPr>
        <w:t xml:space="preserve"> </w:t>
      </w:r>
      <w:r>
        <w:rPr>
          <w:rFonts w:ascii="Times New Roman" w:eastAsia="华文楷体" w:hAnsi="Times New Roman" w:cs="Times New Roman"/>
        </w:rPr>
        <w:t>笔和涂改液，不按以上要求作答的答案无效。</w:t>
      </w:r>
    </w:p>
    <w:p w:rsidR="00E771B0" w:rsidRDefault="00EC54E1">
      <w:pPr>
        <w:spacing w:after="0" w:line="380" w:lineRule="exact"/>
        <w:ind w:firstLineChars="200" w:firstLine="420"/>
        <w:rPr>
          <w:rFonts w:ascii="Times New Roman" w:eastAsia="华文楷体" w:hAnsi="Times New Roman" w:cs="Times New Roman"/>
        </w:rPr>
      </w:pPr>
      <w:r>
        <w:rPr>
          <w:rFonts w:ascii="Times New Roman" w:eastAsia="华文楷体" w:hAnsi="Times New Roman" w:cs="Times New Roman"/>
        </w:rPr>
        <w:t>4.</w:t>
      </w:r>
      <w:r>
        <w:rPr>
          <w:rFonts w:ascii="Times New Roman" w:eastAsia="华文楷体" w:hAnsi="Times New Roman" w:cs="Times New Roman"/>
        </w:rPr>
        <w:tab/>
      </w:r>
      <w:r>
        <w:rPr>
          <w:rFonts w:ascii="Times New Roman" w:eastAsia="华文楷体" w:hAnsi="Times New Roman" w:cs="Times New Roman"/>
        </w:rPr>
        <w:t>考生必须保证答题卡的整洁。</w:t>
      </w:r>
    </w:p>
    <w:p w:rsidR="00E771B0" w:rsidRDefault="00EC54E1">
      <w:pPr>
        <w:spacing w:after="0"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第</w:t>
      </w:r>
      <w:r>
        <w:rPr>
          <w:rFonts w:ascii="Times New Roman" w:eastAsia="黑体" w:hAnsi="Times New Roman" w:cs="Times New Roman"/>
          <w:sz w:val="30"/>
          <w:szCs w:val="30"/>
        </w:rPr>
        <w:t>I</w:t>
      </w:r>
      <w:r>
        <w:rPr>
          <w:rFonts w:ascii="Times New Roman" w:eastAsia="黑体" w:hAnsi="Times New Roman" w:cs="Times New Roman"/>
          <w:sz w:val="30"/>
          <w:szCs w:val="30"/>
        </w:rPr>
        <w:t>卷　选择题</w:t>
      </w:r>
      <w:r>
        <w:rPr>
          <w:rFonts w:ascii="Times New Roman" w:eastAsia="黑体" w:hAnsi="Times New Roman" w:cs="Times New Roman"/>
          <w:sz w:val="30"/>
          <w:szCs w:val="30"/>
        </w:rPr>
        <w:t>(</w:t>
      </w:r>
      <w:r>
        <w:rPr>
          <w:rFonts w:ascii="Times New Roman" w:eastAsia="黑体" w:hAnsi="Times New Roman" w:cs="Times New Roman"/>
          <w:sz w:val="30"/>
          <w:szCs w:val="30"/>
        </w:rPr>
        <w:t>共</w:t>
      </w:r>
      <w:r>
        <w:rPr>
          <w:rFonts w:ascii="Times New Roman" w:eastAsia="黑体" w:hAnsi="Times New Roman" w:cs="Times New Roman"/>
          <w:sz w:val="30"/>
          <w:szCs w:val="30"/>
        </w:rPr>
        <w:t>44</w:t>
      </w:r>
      <w:r>
        <w:rPr>
          <w:rFonts w:ascii="Times New Roman" w:eastAsia="黑体" w:hAnsi="Times New Roman" w:cs="Times New Roman"/>
          <w:sz w:val="30"/>
          <w:szCs w:val="30"/>
        </w:rPr>
        <w:t>分</w:t>
      </w:r>
      <w:r>
        <w:rPr>
          <w:rFonts w:ascii="Times New Roman" w:eastAsia="黑体" w:hAnsi="Times New Roman" w:cs="Times New Roman"/>
          <w:sz w:val="30"/>
          <w:szCs w:val="30"/>
        </w:rPr>
        <w:t>)</w:t>
      </w:r>
    </w:p>
    <w:p w:rsidR="00E771B0" w:rsidRDefault="00EC54E1">
      <w:pPr>
        <w:pStyle w:val="a4"/>
        <w:spacing w:after="0" w:line="360" w:lineRule="auto"/>
        <w:ind w:firstLineChars="200" w:firstLine="420"/>
        <w:rPr>
          <w:rFonts w:ascii="Times New Roman" w:eastAsia="黑体" w:hAnsi="Times New Roman" w:cs="Times New Roman"/>
          <w:szCs w:val="24"/>
        </w:rPr>
      </w:pPr>
      <w:r>
        <w:rPr>
          <w:rFonts w:ascii="Times New Roman" w:eastAsia="黑体" w:hAnsi="Times New Roman" w:cs="Times New Roman"/>
          <w:szCs w:val="24"/>
        </w:rPr>
        <w:t>一、选择题：本题共</w:t>
      </w:r>
      <w:r>
        <w:rPr>
          <w:rFonts w:ascii="Times New Roman" w:eastAsia="黑体" w:hAnsi="Times New Roman" w:cs="Times New Roman"/>
          <w:szCs w:val="24"/>
        </w:rPr>
        <w:t>11</w:t>
      </w:r>
      <w:r>
        <w:rPr>
          <w:rFonts w:ascii="Times New Roman" w:eastAsia="黑体" w:hAnsi="Times New Roman" w:cs="Times New Roman"/>
          <w:szCs w:val="24"/>
        </w:rPr>
        <w:t>小题，每小题</w:t>
      </w:r>
      <w:r>
        <w:rPr>
          <w:rFonts w:ascii="Times New Roman" w:eastAsia="黑体" w:hAnsi="Times New Roman" w:cs="Times New Roman"/>
          <w:szCs w:val="24"/>
        </w:rPr>
        <w:t>4</w:t>
      </w:r>
      <w:r>
        <w:rPr>
          <w:rFonts w:ascii="Times New Roman" w:eastAsia="黑体" w:hAnsi="Times New Roman" w:cs="Times New Roman"/>
          <w:szCs w:val="24"/>
        </w:rPr>
        <w:t>分，共</w:t>
      </w:r>
      <w:r>
        <w:rPr>
          <w:rFonts w:ascii="Times New Roman" w:eastAsia="黑体" w:hAnsi="Times New Roman" w:cs="Times New Roman"/>
          <w:szCs w:val="24"/>
        </w:rPr>
        <w:t>44</w:t>
      </w:r>
      <w:r>
        <w:rPr>
          <w:rFonts w:ascii="Times New Roman" w:eastAsia="黑体" w:hAnsi="Times New Roman" w:cs="Times New Roman"/>
          <w:szCs w:val="24"/>
        </w:rPr>
        <w:t>分。在每小题给出的四个选项中，只有一项是符合题目要求的。</w:t>
      </w:r>
    </w:p>
    <w:p w:rsidR="00E771B0" w:rsidRDefault="00EC54E1" w:rsidP="009A1D46">
      <w:pPr>
        <w:spacing w:after="0" w:line="360" w:lineRule="auto"/>
        <w:ind w:firstLineChars="200" w:firstLine="422"/>
        <w:rPr>
          <w:rFonts w:ascii="Times New Roman" w:eastAsia="楷体" w:hAnsi="Times New Roman" w:cs="Times New Roman"/>
          <w:b/>
          <w:bCs/>
        </w:rPr>
      </w:pPr>
      <w:r>
        <w:rPr>
          <w:rFonts w:ascii="Times New Roman" w:eastAsia="楷体" w:hAnsi="Times New Roman" w:cs="Times New Roman"/>
          <w:b/>
          <w:bCs/>
        </w:rPr>
        <w:t>大部分</w:t>
      </w:r>
      <w:proofErr w:type="gramStart"/>
      <w:r>
        <w:rPr>
          <w:rFonts w:ascii="Times New Roman" w:eastAsia="楷体" w:hAnsi="Times New Roman" w:cs="Times New Roman"/>
          <w:b/>
          <w:bCs/>
        </w:rPr>
        <w:t>慢火车</w:t>
      </w:r>
      <w:proofErr w:type="gramEnd"/>
      <w:r>
        <w:rPr>
          <w:rFonts w:ascii="Times New Roman" w:eastAsia="楷体" w:hAnsi="Times New Roman" w:cs="Times New Roman"/>
          <w:b/>
          <w:bCs/>
        </w:rPr>
        <w:t>被高铁淘汰的时代，运行于成昆线</w:t>
      </w:r>
      <w:proofErr w:type="gramStart"/>
      <w:r>
        <w:rPr>
          <w:rFonts w:ascii="Times New Roman" w:eastAsia="楷体" w:hAnsi="Times New Roman" w:cs="Times New Roman"/>
          <w:b/>
          <w:bCs/>
        </w:rPr>
        <w:t>上普雄</w:t>
      </w:r>
      <w:proofErr w:type="gramEnd"/>
      <w:r>
        <w:rPr>
          <w:rFonts w:ascii="Times New Roman" w:eastAsia="楷体" w:hAnsi="Times New Roman" w:cs="Times New Roman"/>
          <w:b/>
          <w:bCs/>
        </w:rPr>
        <w:t>—</w:t>
      </w:r>
      <w:r>
        <w:rPr>
          <w:rFonts w:ascii="Times New Roman" w:eastAsia="楷体" w:hAnsi="Times New Roman" w:cs="Times New Roman"/>
          <w:b/>
          <w:bCs/>
        </w:rPr>
        <w:t>攀枝花段的一对慢火车（下图），自</w:t>
      </w:r>
      <w:r>
        <w:rPr>
          <w:rFonts w:ascii="Times New Roman" w:eastAsia="楷体" w:hAnsi="Times New Roman" w:cs="Times New Roman"/>
          <w:b/>
          <w:bCs/>
        </w:rPr>
        <w:t>1970</w:t>
      </w:r>
      <w:r>
        <w:rPr>
          <w:rFonts w:ascii="Times New Roman" w:eastAsia="楷体" w:hAnsi="Times New Roman" w:cs="Times New Roman"/>
          <w:b/>
          <w:bCs/>
        </w:rPr>
        <w:t>年开通后保留至今。该队列车共停靠</w:t>
      </w:r>
      <w:r>
        <w:rPr>
          <w:rFonts w:ascii="Times New Roman" w:eastAsia="楷体" w:hAnsi="Times New Roman" w:cs="Times New Roman"/>
          <w:b/>
          <w:bCs/>
        </w:rPr>
        <w:t>26</w:t>
      </w:r>
      <w:r>
        <w:rPr>
          <w:rFonts w:ascii="Times New Roman" w:eastAsia="楷体" w:hAnsi="Times New Roman" w:cs="Times New Roman"/>
          <w:b/>
          <w:bCs/>
        </w:rPr>
        <w:t>个站，运行平均时速不超过</w:t>
      </w:r>
      <w:r>
        <w:rPr>
          <w:rFonts w:ascii="Times New Roman" w:eastAsia="楷体" w:hAnsi="Times New Roman" w:cs="Times New Roman"/>
          <w:b/>
          <w:bCs/>
        </w:rPr>
        <w:t xml:space="preserve"> </w:t>
      </w:r>
      <w:r>
        <w:rPr>
          <w:rFonts w:ascii="Times New Roman" w:eastAsia="楷体" w:hAnsi="Times New Roman" w:cs="Times New Roman"/>
          <w:b/>
          <w:bCs/>
        </w:rPr>
        <w:t>40km/h</w:t>
      </w:r>
      <w:r>
        <w:rPr>
          <w:rFonts w:ascii="Times New Roman" w:eastAsia="楷体" w:hAnsi="Times New Roman" w:cs="Times New Roman"/>
          <w:b/>
          <w:bCs/>
        </w:rPr>
        <w:t>，几乎每</w:t>
      </w:r>
      <w:r>
        <w:rPr>
          <w:rFonts w:ascii="Times New Roman" w:eastAsia="楷体" w:hAnsi="Times New Roman" w:cs="Times New Roman"/>
          <w:b/>
          <w:bCs/>
        </w:rPr>
        <w:t>10</w:t>
      </w:r>
      <w:r>
        <w:rPr>
          <w:rFonts w:ascii="Times New Roman" w:eastAsia="楷体" w:hAnsi="Times New Roman" w:cs="Times New Roman"/>
          <w:b/>
          <w:bCs/>
        </w:rPr>
        <w:t>分钟停一站，票价最高</w:t>
      </w:r>
      <w:r>
        <w:rPr>
          <w:rFonts w:ascii="Times New Roman" w:eastAsia="楷体" w:hAnsi="Times New Roman" w:cs="Times New Roman"/>
          <w:b/>
          <w:bCs/>
        </w:rPr>
        <w:t>25.5</w:t>
      </w:r>
      <w:r>
        <w:rPr>
          <w:rFonts w:ascii="Times New Roman" w:eastAsia="楷体" w:hAnsi="Times New Roman" w:cs="Times New Roman"/>
          <w:b/>
          <w:bCs/>
        </w:rPr>
        <w:t>元，最低</w:t>
      </w:r>
      <w:r>
        <w:rPr>
          <w:rFonts w:ascii="Times New Roman" w:eastAsia="楷体" w:hAnsi="Times New Roman" w:cs="Times New Roman"/>
          <w:b/>
          <w:bCs/>
        </w:rPr>
        <w:t>2</w:t>
      </w:r>
      <w:r>
        <w:rPr>
          <w:rFonts w:ascii="Times New Roman" w:eastAsia="楷体" w:hAnsi="Times New Roman" w:cs="Times New Roman"/>
          <w:b/>
          <w:bCs/>
        </w:rPr>
        <w:t>元，至今</w:t>
      </w:r>
      <w:r>
        <w:rPr>
          <w:rFonts w:ascii="Times New Roman" w:eastAsia="楷体" w:hAnsi="Times New Roman" w:cs="Times New Roman"/>
          <w:b/>
          <w:bCs/>
        </w:rPr>
        <w:t>22</w:t>
      </w:r>
      <w:r>
        <w:rPr>
          <w:rFonts w:ascii="Times New Roman" w:eastAsia="楷体" w:hAnsi="Times New Roman" w:cs="Times New Roman"/>
          <w:b/>
          <w:bCs/>
        </w:rPr>
        <w:t>年未涨过价。据此完成</w:t>
      </w:r>
      <w:r>
        <w:rPr>
          <w:rFonts w:ascii="Times New Roman" w:eastAsia="楷体" w:hAnsi="Times New Roman" w:cs="Times New Roman"/>
          <w:b/>
          <w:bCs/>
        </w:rPr>
        <w:t>1</w:t>
      </w:r>
      <w:r>
        <w:rPr>
          <w:rFonts w:ascii="Times New Roman" w:eastAsia="楷体" w:hAnsi="Times New Roman" w:cs="Times New Roman"/>
          <w:b/>
          <w:bCs/>
        </w:rPr>
        <w:t>～</w:t>
      </w:r>
      <w:r>
        <w:rPr>
          <w:rFonts w:ascii="Times New Roman" w:eastAsia="楷体" w:hAnsi="Times New Roman" w:cs="Times New Roman"/>
          <w:b/>
          <w:bCs/>
        </w:rPr>
        <w:t>3</w:t>
      </w:r>
      <w:r>
        <w:rPr>
          <w:rFonts w:ascii="Times New Roman" w:eastAsia="楷体" w:hAnsi="Times New Roman" w:cs="Times New Roman"/>
          <w:b/>
          <w:bCs/>
        </w:rPr>
        <w:t>题。</w:t>
      </w:r>
    </w:p>
    <w:p w:rsidR="00E771B0" w:rsidRDefault="00EC54E1">
      <w:pPr>
        <w:spacing w:after="0"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1737995" cy="195961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56702" name="图片 1"/>
                    <pic:cNvPicPr>
                      <a:picLocks noChangeAspect="1"/>
                    </pic:cNvPicPr>
                  </pic:nvPicPr>
                  <pic:blipFill>
                    <a:blip r:embed="rId11" r:link="rId12" cstate="print"/>
                    <a:stretch>
                      <a:fillRect/>
                    </a:stretch>
                  </pic:blipFill>
                  <pic:spPr>
                    <a:xfrm>
                      <a:off x="0" y="0"/>
                      <a:ext cx="1737995" cy="1959610"/>
                    </a:xfrm>
                    <a:prstGeom prst="rect">
                      <a:avLst/>
                    </a:prstGeom>
                    <a:noFill/>
                    <a:ln>
                      <a:noFill/>
                    </a:ln>
                  </pic:spPr>
                </pic:pic>
              </a:graphicData>
            </a:graphic>
          </wp:inline>
        </w:drawing>
      </w:r>
    </w:p>
    <w:p w:rsidR="00E771B0" w:rsidRDefault="00EC54E1">
      <w:pPr>
        <w:spacing w:after="0"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．对图示铁路线走向影响最大的自然因素是</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．冻土分布</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．地形地质</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C</w:t>
      </w:r>
      <w:r>
        <w:rPr>
          <w:rFonts w:ascii="Times New Roman" w:hAnsi="Times New Roman" w:cs="Times New Roman"/>
        </w:rPr>
        <w:t>．资源分布</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D</w:t>
      </w:r>
      <w:r>
        <w:rPr>
          <w:rFonts w:ascii="Times New Roman" w:hAnsi="Times New Roman" w:cs="Times New Roman"/>
        </w:rPr>
        <w:t>．年降水量</w:t>
      </w:r>
    </w:p>
    <w:p w:rsidR="00E771B0" w:rsidRDefault="00EC54E1">
      <w:pPr>
        <w:spacing w:after="0"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．该对</w:t>
      </w:r>
      <w:proofErr w:type="gramStart"/>
      <w:r>
        <w:rPr>
          <w:rFonts w:ascii="Times New Roman" w:hAnsi="Times New Roman" w:cs="Times New Roman"/>
        </w:rPr>
        <w:t>慢火车</w:t>
      </w:r>
      <w:proofErr w:type="gramEnd"/>
      <w:r>
        <w:rPr>
          <w:rFonts w:ascii="Times New Roman" w:hAnsi="Times New Roman" w:cs="Times New Roman"/>
        </w:rPr>
        <w:t>开通后保留至今，主要目的是</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．吸纳沿线更多的客源</w:t>
      </w:r>
      <w:r>
        <w:rPr>
          <w:rFonts w:ascii="Times New Roman" w:hAnsi="Times New Roman" w:cs="Times New Roman"/>
        </w:rPr>
        <w:t xml:space="preserve">                   B</w:t>
      </w:r>
      <w:r>
        <w:rPr>
          <w:rFonts w:ascii="Times New Roman" w:hAnsi="Times New Roman" w:cs="Times New Roman"/>
        </w:rPr>
        <w:t>．让游客能体验慢火车</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．维护列车低运营成本</w:t>
      </w:r>
      <w:r>
        <w:rPr>
          <w:rFonts w:ascii="Times New Roman" w:hAnsi="Times New Roman" w:cs="Times New Roman"/>
        </w:rPr>
        <w:t xml:space="preserve">                   D</w:t>
      </w:r>
      <w:r>
        <w:rPr>
          <w:rFonts w:ascii="Times New Roman" w:hAnsi="Times New Roman" w:cs="Times New Roman"/>
        </w:rPr>
        <w:t>．为沿线人民提供便利</w:t>
      </w:r>
    </w:p>
    <w:p w:rsidR="00E771B0" w:rsidRDefault="00EC54E1">
      <w:pPr>
        <w:spacing w:after="0"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．类似这样的</w:t>
      </w:r>
      <w:r>
        <w:rPr>
          <w:rFonts w:ascii="Times New Roman" w:hAnsi="Times New Roman" w:cs="Times New Roman"/>
        </w:rPr>
        <w:t>“</w:t>
      </w:r>
      <w:r>
        <w:rPr>
          <w:rFonts w:ascii="Times New Roman" w:hAnsi="Times New Roman" w:cs="Times New Roman"/>
        </w:rPr>
        <w:t>慢火车</w:t>
      </w:r>
      <w:r>
        <w:rPr>
          <w:rFonts w:ascii="Times New Roman" w:hAnsi="Times New Roman" w:cs="Times New Roman"/>
        </w:rPr>
        <w:t>”</w:t>
      </w:r>
      <w:r>
        <w:rPr>
          <w:rFonts w:ascii="Times New Roman" w:hAnsi="Times New Roman" w:cs="Times New Roman"/>
        </w:rPr>
        <w:t>在我国还可能存在于</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．唐古拉山脉</w:t>
      </w:r>
      <w:r>
        <w:rPr>
          <w:rFonts w:ascii="Times New Roman" w:hAnsi="Times New Roman" w:cs="Times New Roman"/>
        </w:rPr>
        <w:t xml:space="preserve">                           B</w:t>
      </w:r>
      <w:r>
        <w:rPr>
          <w:rFonts w:ascii="Times New Roman" w:hAnsi="Times New Roman" w:cs="Times New Roman"/>
        </w:rPr>
        <w:t>．长江三角洲地区</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．太行山区</w:t>
      </w:r>
      <w:r>
        <w:rPr>
          <w:rFonts w:ascii="Times New Roman" w:hAnsi="Times New Roman" w:cs="Times New Roman"/>
        </w:rPr>
        <w:t xml:space="preserve">                             D</w:t>
      </w:r>
      <w:r>
        <w:rPr>
          <w:rFonts w:ascii="Times New Roman" w:hAnsi="Times New Roman" w:cs="Times New Roman"/>
        </w:rPr>
        <w:t>．珠江三角洲地区</w:t>
      </w:r>
    </w:p>
    <w:p w:rsidR="00E771B0" w:rsidRDefault="00EC54E1" w:rsidP="009A1D46">
      <w:pPr>
        <w:spacing w:after="0" w:line="360" w:lineRule="auto"/>
        <w:ind w:firstLineChars="200" w:firstLine="422"/>
        <w:rPr>
          <w:rFonts w:ascii="Times New Roman" w:eastAsia="楷体" w:hAnsi="Times New Roman" w:cs="Times New Roman"/>
          <w:b/>
          <w:bCs/>
        </w:rPr>
      </w:pPr>
      <w:r>
        <w:rPr>
          <w:rFonts w:ascii="Times New Roman" w:eastAsia="楷体" w:hAnsi="Times New Roman" w:cs="Times New Roman"/>
          <w:b/>
          <w:bCs/>
        </w:rPr>
        <w:lastRenderedPageBreak/>
        <w:t>下图示意云南省和内蒙古自治区流出人口月季变化和流动人口在流入地长期居留意愿。读</w:t>
      </w:r>
      <w:proofErr w:type="gramStart"/>
      <w:r>
        <w:rPr>
          <w:rFonts w:ascii="Times New Roman" w:eastAsia="楷体" w:hAnsi="Times New Roman" w:cs="Times New Roman"/>
          <w:b/>
          <w:bCs/>
        </w:rPr>
        <w:t>图完成</w:t>
      </w:r>
      <w:proofErr w:type="gramEnd"/>
      <w:r>
        <w:rPr>
          <w:rFonts w:ascii="Times New Roman" w:eastAsia="楷体" w:hAnsi="Times New Roman" w:cs="Times New Roman"/>
          <w:b/>
          <w:bCs/>
        </w:rPr>
        <w:t>4</w:t>
      </w:r>
      <w:r>
        <w:rPr>
          <w:rFonts w:ascii="Times New Roman" w:eastAsia="楷体" w:hAnsi="Times New Roman" w:cs="Times New Roman"/>
          <w:b/>
          <w:bCs/>
        </w:rPr>
        <w:t>～</w:t>
      </w:r>
      <w:r>
        <w:rPr>
          <w:rFonts w:ascii="Times New Roman" w:eastAsia="楷体" w:hAnsi="Times New Roman" w:cs="Times New Roman"/>
          <w:b/>
          <w:bCs/>
        </w:rPr>
        <w:t>5</w:t>
      </w:r>
      <w:r>
        <w:rPr>
          <w:rFonts w:ascii="Times New Roman" w:eastAsia="楷体" w:hAnsi="Times New Roman" w:cs="Times New Roman"/>
          <w:b/>
          <w:bCs/>
        </w:rPr>
        <w:t>题。</w:t>
      </w:r>
    </w:p>
    <w:p w:rsidR="00E771B0" w:rsidRDefault="00EC54E1">
      <w:pPr>
        <w:spacing w:after="0"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3095625" cy="1742440"/>
            <wp:effectExtent l="0" t="0" r="1333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56039" name="图片 2"/>
                    <pic:cNvPicPr>
                      <a:picLocks noChangeAspect="1"/>
                    </pic:cNvPicPr>
                  </pic:nvPicPr>
                  <pic:blipFill>
                    <a:blip r:embed="rId13"/>
                    <a:stretch>
                      <a:fillRect/>
                    </a:stretch>
                  </pic:blipFill>
                  <pic:spPr>
                    <a:xfrm>
                      <a:off x="0" y="0"/>
                      <a:ext cx="3095625" cy="1742440"/>
                    </a:xfrm>
                    <a:prstGeom prst="rect">
                      <a:avLst/>
                    </a:prstGeom>
                    <a:noFill/>
                    <a:ln>
                      <a:noFill/>
                    </a:ln>
                  </pic:spPr>
                </pic:pic>
              </a:graphicData>
            </a:graphic>
          </wp:inline>
        </w:drawing>
      </w:r>
    </w:p>
    <w:p w:rsidR="00E771B0" w:rsidRDefault="00EC54E1">
      <w:pPr>
        <w:spacing w:after="0"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．云南省和内蒙古白治区流出人口</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 xml:space="preserve">  A.</w:t>
      </w:r>
      <w:r>
        <w:rPr>
          <w:rFonts w:ascii="Times New Roman" w:hAnsi="Times New Roman" w:cs="Times New Roman"/>
        </w:rPr>
        <w:t>受气候影响流动时间较集中</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2-3</w:t>
      </w:r>
      <w:r>
        <w:rPr>
          <w:rFonts w:ascii="Times New Roman" w:hAnsi="Times New Roman" w:cs="Times New Roman"/>
        </w:rPr>
        <w:t>月份小高峰主要是春节返回家乡</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 xml:space="preserve">  C</w:t>
      </w:r>
      <w:r>
        <w:rPr>
          <w:rFonts w:ascii="Times New Roman" w:hAnsi="Times New Roman" w:cs="Times New Roman"/>
        </w:rPr>
        <w:t>．</w:t>
      </w:r>
      <w:r>
        <w:rPr>
          <w:rFonts w:ascii="Times New Roman" w:hAnsi="Times New Roman" w:cs="Times New Roman"/>
        </w:rPr>
        <w:t>9</w:t>
      </w:r>
      <w:r>
        <w:rPr>
          <w:rFonts w:ascii="Times New Roman" w:hAnsi="Times New Roman" w:cs="Times New Roman"/>
        </w:rPr>
        <w:t>～</w:t>
      </w:r>
      <w:r>
        <w:rPr>
          <w:rFonts w:ascii="Times New Roman" w:hAnsi="Times New Roman" w:cs="Times New Roman"/>
        </w:rPr>
        <w:t>10</w:t>
      </w:r>
      <w:r>
        <w:rPr>
          <w:rFonts w:ascii="Times New Roman" w:hAnsi="Times New Roman" w:cs="Times New Roman"/>
        </w:rPr>
        <w:t>月份小高峰主要与农业活动有关</w:t>
      </w:r>
      <w:r>
        <w:rPr>
          <w:rFonts w:ascii="Times New Roman" w:hAnsi="Times New Roman" w:cs="Times New Roman"/>
        </w:rPr>
        <w:t xml:space="preserve">   D</w:t>
      </w:r>
      <w:r>
        <w:rPr>
          <w:rFonts w:ascii="Times New Roman" w:hAnsi="Times New Roman" w:cs="Times New Roman"/>
        </w:rPr>
        <w:t>．流动周期一般为半年</w:t>
      </w:r>
    </w:p>
    <w:p w:rsidR="00E771B0" w:rsidRDefault="00EC54E1">
      <w:pPr>
        <w:spacing w:after="0"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．云南省和内蒙古自治区流</w:t>
      </w:r>
      <w:r>
        <w:rPr>
          <w:rFonts w:ascii="Times New Roman" w:hAnsi="Times New Roman" w:cs="Times New Roman"/>
        </w:rPr>
        <w:t>出人口在流入地长期居留意愿对流出地的影响是</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 xml:space="preserve">  A.</w:t>
      </w:r>
      <w:r>
        <w:rPr>
          <w:rFonts w:ascii="Times New Roman" w:hAnsi="Times New Roman" w:cs="Times New Roman"/>
        </w:rPr>
        <w:t>不利于边疆稳定和边防巩固</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．加快生态环境恶化进程</w:t>
      </w:r>
    </w:p>
    <w:p w:rsidR="00E771B0" w:rsidRDefault="00EC54E1">
      <w:pPr>
        <w:spacing w:after="0"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．降低人口老龄化</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．利于地方文化特色的保护</w:t>
      </w:r>
    </w:p>
    <w:p w:rsidR="00E771B0" w:rsidRDefault="00EC54E1" w:rsidP="009A1D46">
      <w:pPr>
        <w:spacing w:after="0" w:line="360" w:lineRule="auto"/>
        <w:ind w:firstLineChars="200" w:firstLine="422"/>
        <w:rPr>
          <w:rFonts w:ascii="Times New Roman" w:eastAsia="楷体" w:hAnsi="Times New Roman" w:cs="Times New Roman"/>
          <w:b/>
          <w:bCs/>
        </w:rPr>
      </w:pPr>
      <w:r>
        <w:rPr>
          <w:rFonts w:ascii="Times New Roman" w:eastAsia="楷体" w:hAnsi="Times New Roman" w:cs="Times New Roman"/>
          <w:b/>
          <w:bCs/>
        </w:rPr>
        <w:t>浅沟是黄土高原坡耕地上没有明显沟边的槽型地，</w:t>
      </w:r>
      <w:proofErr w:type="gramStart"/>
      <w:r>
        <w:rPr>
          <w:rFonts w:ascii="Times New Roman" w:eastAsia="楷体" w:hAnsi="Times New Roman" w:cs="Times New Roman"/>
          <w:b/>
          <w:bCs/>
        </w:rPr>
        <w:t>由坡耕地</w:t>
      </w:r>
      <w:proofErr w:type="gramEnd"/>
      <w:r>
        <w:rPr>
          <w:rFonts w:ascii="Times New Roman" w:eastAsia="楷体" w:hAnsi="Times New Roman" w:cs="Times New Roman"/>
          <w:b/>
          <w:bCs/>
        </w:rPr>
        <w:t>细沟</w:t>
      </w:r>
      <w:r>
        <w:rPr>
          <w:rFonts w:ascii="Times New Roman" w:eastAsia="楷体" w:hAnsi="Times New Roman" w:cs="Times New Roman"/>
          <w:b/>
          <w:bCs/>
        </w:rPr>
        <w:t>(</w:t>
      </w:r>
      <w:r>
        <w:rPr>
          <w:rFonts w:ascii="Times New Roman" w:eastAsia="楷体" w:hAnsi="Times New Roman" w:cs="Times New Roman"/>
          <w:b/>
          <w:bCs/>
        </w:rPr>
        <w:t>由于坡面径流的冲刷使坡面上形成明显的水路和细小的</w:t>
      </w:r>
      <w:proofErr w:type="gramStart"/>
      <w:r>
        <w:rPr>
          <w:rFonts w:ascii="Times New Roman" w:eastAsia="楷体" w:hAnsi="Times New Roman" w:cs="Times New Roman"/>
          <w:b/>
          <w:bCs/>
        </w:rPr>
        <w:t>侵蚀沟即细沟</w:t>
      </w:r>
      <w:proofErr w:type="gramEnd"/>
      <w:r>
        <w:rPr>
          <w:rFonts w:ascii="Times New Roman" w:eastAsia="楷体" w:hAnsi="Times New Roman" w:cs="Times New Roman"/>
          <w:b/>
          <w:bCs/>
        </w:rPr>
        <w:t>)</w:t>
      </w:r>
      <w:r>
        <w:rPr>
          <w:rFonts w:ascii="Times New Roman" w:eastAsia="楷体" w:hAnsi="Times New Roman" w:cs="Times New Roman"/>
          <w:b/>
          <w:bCs/>
        </w:rPr>
        <w:t>发育而来，并随着持续的再耕作和再侵蚀发展成为切沟</w:t>
      </w:r>
      <w:r>
        <w:rPr>
          <w:rFonts w:ascii="Times New Roman" w:eastAsia="楷体" w:hAnsi="Times New Roman" w:cs="Times New Roman"/>
          <w:b/>
          <w:bCs/>
        </w:rPr>
        <w:t>(</w:t>
      </w:r>
      <w:r>
        <w:rPr>
          <w:rFonts w:ascii="Times New Roman" w:eastAsia="楷体" w:hAnsi="Times New Roman" w:cs="Times New Roman"/>
          <w:b/>
          <w:bCs/>
        </w:rPr>
        <w:t>宽度和深度更大的侵蚀沟</w:t>
      </w:r>
      <w:r>
        <w:rPr>
          <w:rFonts w:ascii="Times New Roman" w:eastAsia="楷体" w:hAnsi="Times New Roman" w:cs="Times New Roman"/>
          <w:b/>
          <w:bCs/>
        </w:rPr>
        <w:t>)</w:t>
      </w:r>
      <w:r>
        <w:rPr>
          <w:rFonts w:ascii="Times New Roman" w:eastAsia="楷体" w:hAnsi="Times New Roman" w:cs="Times New Roman"/>
          <w:b/>
          <w:bCs/>
        </w:rPr>
        <w:t>。当暴雨发生时，浅沟流域的坡面径流迅速汇集产生浅沟侵蚀。浅沟侵蚀的强弱与沟间距、坡长</w:t>
      </w:r>
      <w:r>
        <w:rPr>
          <w:rFonts w:ascii="Times New Roman" w:eastAsia="楷体" w:hAnsi="Times New Roman" w:cs="Times New Roman"/>
          <w:b/>
          <w:bCs/>
        </w:rPr>
        <w:t>(</w:t>
      </w:r>
      <w:r>
        <w:rPr>
          <w:rFonts w:ascii="Times New Roman" w:eastAsia="楷体" w:hAnsi="Times New Roman" w:cs="Times New Roman"/>
          <w:b/>
          <w:bCs/>
        </w:rPr>
        <w:t>分水岭至浅</w:t>
      </w:r>
      <w:r>
        <w:rPr>
          <w:rFonts w:ascii="Times New Roman" w:eastAsia="楷体" w:hAnsi="Times New Roman" w:cs="Times New Roman"/>
          <w:b/>
          <w:bCs/>
        </w:rPr>
        <w:t>沟</w:t>
      </w:r>
      <w:proofErr w:type="gramStart"/>
      <w:r>
        <w:rPr>
          <w:rFonts w:ascii="Times New Roman" w:eastAsia="楷体" w:hAnsi="Times New Roman" w:cs="Times New Roman"/>
          <w:b/>
          <w:bCs/>
        </w:rPr>
        <w:t>沟</w:t>
      </w:r>
      <w:proofErr w:type="gramEnd"/>
      <w:r>
        <w:rPr>
          <w:rFonts w:ascii="Times New Roman" w:eastAsia="楷体" w:hAnsi="Times New Roman" w:cs="Times New Roman"/>
          <w:b/>
          <w:bCs/>
        </w:rPr>
        <w:t>头</w:t>
      </w:r>
      <w:r>
        <w:rPr>
          <w:rFonts w:ascii="Times New Roman" w:eastAsia="楷体" w:hAnsi="Times New Roman" w:cs="Times New Roman"/>
          <w:b/>
          <w:bCs/>
        </w:rPr>
        <w:t>)</w:t>
      </w:r>
      <w:r>
        <w:rPr>
          <w:rFonts w:ascii="Times New Roman" w:eastAsia="楷体" w:hAnsi="Times New Roman" w:cs="Times New Roman"/>
          <w:b/>
          <w:bCs/>
        </w:rPr>
        <w:t>、坡度、坡形、汇流面积都有密切的联系。下图是黄土高原坡耕地及各种侵蚀地貌分布图。据此回答</w:t>
      </w:r>
      <w:r>
        <w:rPr>
          <w:rFonts w:ascii="Times New Roman" w:eastAsia="楷体" w:hAnsi="Times New Roman" w:cs="Times New Roman"/>
          <w:b/>
          <w:bCs/>
        </w:rPr>
        <w:t>6</w:t>
      </w:r>
      <w:r>
        <w:rPr>
          <w:rFonts w:ascii="Times New Roman" w:eastAsia="楷体" w:hAnsi="Times New Roman" w:cs="Times New Roman"/>
          <w:b/>
          <w:bCs/>
        </w:rPr>
        <w:t>～</w:t>
      </w:r>
      <w:r>
        <w:rPr>
          <w:rFonts w:ascii="Times New Roman" w:eastAsia="楷体" w:hAnsi="Times New Roman" w:cs="Times New Roman"/>
          <w:b/>
          <w:bCs/>
        </w:rPr>
        <w:t>8</w:t>
      </w:r>
      <w:r>
        <w:rPr>
          <w:rFonts w:ascii="Times New Roman" w:eastAsia="楷体" w:hAnsi="Times New Roman" w:cs="Times New Roman"/>
          <w:b/>
          <w:bCs/>
        </w:rPr>
        <w:t>题。</w:t>
      </w:r>
    </w:p>
    <w:p w:rsidR="00E771B0" w:rsidRDefault="00EC54E1">
      <w:pPr>
        <w:spacing w:after="0"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2538095" cy="1163320"/>
            <wp:effectExtent l="0" t="0" r="698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65397" name="图片 5"/>
                    <pic:cNvPicPr>
                      <a:picLocks noChangeAspect="1"/>
                    </pic:cNvPicPr>
                  </pic:nvPicPr>
                  <pic:blipFill>
                    <a:blip r:embed="rId14"/>
                    <a:stretch>
                      <a:fillRect/>
                    </a:stretch>
                  </pic:blipFill>
                  <pic:spPr>
                    <a:xfrm>
                      <a:off x="0" y="0"/>
                      <a:ext cx="2538095" cy="1163320"/>
                    </a:xfrm>
                    <a:prstGeom prst="rect">
                      <a:avLst/>
                    </a:prstGeom>
                    <a:noFill/>
                    <a:ln>
                      <a:noFill/>
                    </a:ln>
                  </pic:spPr>
                </pic:pic>
              </a:graphicData>
            </a:graphic>
          </wp:inline>
        </w:drawing>
      </w:r>
    </w:p>
    <w:p w:rsidR="00E771B0" w:rsidRDefault="00EC54E1">
      <w:pPr>
        <w:spacing w:after="0"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图中坡地上</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A. 1</w:t>
      </w:r>
      <w:r>
        <w:rPr>
          <w:rFonts w:ascii="Times New Roman" w:hAnsi="Times New Roman" w:cs="Times New Roman"/>
        </w:rPr>
        <w:t>为切沟侵蚀带</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向心状</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横向平行状</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竖向平行状</w:t>
      </w:r>
    </w:p>
    <w:p w:rsidR="00E771B0" w:rsidRDefault="00EC54E1">
      <w:pPr>
        <w:spacing w:after="0"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浅沟侵蚀的强度与</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与沟间距呈正相关</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②</w:t>
      </w:r>
      <w:r>
        <w:rPr>
          <w:rFonts w:ascii="Times New Roman" w:hAnsi="Times New Roman" w:cs="Times New Roman"/>
        </w:rPr>
        <w:t>与坡长呈正相关</w:t>
      </w:r>
      <w:r>
        <w:rPr>
          <w:rFonts w:ascii="Times New Roman" w:hAnsi="Times New Roman" w:cs="Times New Roman"/>
        </w:rPr>
        <w:t xml:space="preserve">  </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与坡度成负相关</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④</w:t>
      </w:r>
      <w:r>
        <w:rPr>
          <w:rFonts w:ascii="Times New Roman" w:hAnsi="Times New Roman" w:cs="Times New Roman"/>
        </w:rPr>
        <w:t>与汇水面积成负相关</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 xml:space="preserve">A.①②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B.①③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C.②③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D.②④</w:t>
      </w:r>
    </w:p>
    <w:p w:rsidR="00E771B0" w:rsidRDefault="00EC54E1">
      <w:pPr>
        <w:spacing w:after="0" w:line="360" w:lineRule="auto"/>
        <w:rPr>
          <w:rFonts w:ascii="Times New Roman" w:hAnsi="Times New Roman" w:cs="Times New Roman"/>
        </w:rPr>
      </w:pPr>
      <w:r>
        <w:rPr>
          <w:rFonts w:ascii="Times New Roman" w:hAnsi="Times New Roman" w:cs="Times New Roman"/>
        </w:rPr>
        <w:t>9.</w:t>
      </w:r>
      <w:proofErr w:type="gramStart"/>
      <w:r>
        <w:rPr>
          <w:rFonts w:ascii="Times New Roman" w:hAnsi="Times New Roman" w:cs="Times New Roman"/>
        </w:rPr>
        <w:t>凸</w:t>
      </w:r>
      <w:proofErr w:type="gramEnd"/>
      <w:r>
        <w:rPr>
          <w:rFonts w:ascii="Times New Roman" w:hAnsi="Times New Roman" w:cs="Times New Roman"/>
        </w:rPr>
        <w:t>坡浅沟分布的特点最可能是</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放射状</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向心状</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横向平行状</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竖向平行状</w:t>
      </w:r>
    </w:p>
    <w:p w:rsidR="00E771B0" w:rsidRDefault="00EC54E1" w:rsidP="009A1D46">
      <w:pPr>
        <w:spacing w:after="0" w:line="360" w:lineRule="auto"/>
        <w:ind w:firstLineChars="200" w:firstLine="422"/>
        <w:rPr>
          <w:rFonts w:ascii="Times New Roman" w:eastAsia="楷体" w:hAnsi="Times New Roman" w:cs="Times New Roman"/>
          <w:b/>
          <w:bCs/>
        </w:rPr>
      </w:pPr>
      <w:r>
        <w:rPr>
          <w:rFonts w:ascii="Times New Roman" w:eastAsia="楷体" w:hAnsi="Times New Roman" w:cs="Times New Roman"/>
          <w:b/>
          <w:bCs/>
        </w:rPr>
        <w:lastRenderedPageBreak/>
        <w:t>地温是指地表面及以下不同深度土壤温度的统称。地温会随季节和昼夜变化而变化，下图为地温随季节和昼夜变化示意图，据此完成</w:t>
      </w:r>
      <w:r>
        <w:rPr>
          <w:rFonts w:ascii="Times New Roman" w:eastAsia="楷体" w:hAnsi="Times New Roman" w:cs="Times New Roman"/>
          <w:b/>
          <w:bCs/>
        </w:rPr>
        <w:t>10~11</w:t>
      </w:r>
      <w:r>
        <w:rPr>
          <w:rFonts w:ascii="Times New Roman" w:eastAsia="楷体" w:hAnsi="Times New Roman" w:cs="Times New Roman"/>
          <w:b/>
          <w:bCs/>
        </w:rPr>
        <w:t>题。</w:t>
      </w:r>
    </w:p>
    <w:p w:rsidR="00E771B0" w:rsidRDefault="00EC54E1">
      <w:pPr>
        <w:spacing w:after="0"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3035935" cy="1960880"/>
            <wp:effectExtent l="0" t="0" r="12065"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43644" name="图片 8"/>
                    <pic:cNvPicPr>
                      <a:picLocks noChangeAspect="1"/>
                    </pic:cNvPicPr>
                  </pic:nvPicPr>
                  <pic:blipFill>
                    <a:blip r:embed="rId15"/>
                    <a:srcRect r="3354" b="12371"/>
                    <a:stretch>
                      <a:fillRect/>
                    </a:stretch>
                  </pic:blipFill>
                  <pic:spPr>
                    <a:xfrm>
                      <a:off x="0" y="0"/>
                      <a:ext cx="3035935" cy="1960880"/>
                    </a:xfrm>
                    <a:prstGeom prst="rect">
                      <a:avLst/>
                    </a:prstGeom>
                    <a:noFill/>
                    <a:ln>
                      <a:noFill/>
                    </a:ln>
                  </pic:spPr>
                </pic:pic>
              </a:graphicData>
            </a:graphic>
          </wp:inline>
        </w:drawing>
      </w:r>
    </w:p>
    <w:p w:rsidR="00E771B0" w:rsidRDefault="00EC54E1">
      <w:pPr>
        <w:spacing w:after="0"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图中受干扰层地温</w:t>
      </w:r>
    </w:p>
    <w:p w:rsidR="00E771B0" w:rsidRDefault="00EC54E1">
      <w:pPr>
        <w:spacing w:after="0" w:line="360" w:lineRule="auto"/>
        <w:rPr>
          <w:rFonts w:ascii="Times New Roman" w:hAnsi="Times New Roman" w:cs="Times New Roman"/>
        </w:rPr>
      </w:pPr>
      <w:r>
        <w:rPr>
          <w:rFonts w:ascii="Times New Roman" w:hAnsi="Times New Roman" w:cs="Times New Roman"/>
        </w:rPr>
        <w:t>A. T0→T1</w:t>
      </w:r>
      <w:r>
        <w:rPr>
          <w:rFonts w:ascii="Times New Roman" w:hAnsi="Times New Roman" w:cs="Times New Roman"/>
        </w:rPr>
        <w:t>的变化受太阳辐射影响</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B. T1→T2</w:t>
      </w:r>
      <w:r>
        <w:rPr>
          <w:rFonts w:ascii="Times New Roman" w:hAnsi="Times New Roman" w:cs="Times New Roman"/>
        </w:rPr>
        <w:t>振幅大小与土层深度呈正相关</w:t>
      </w:r>
    </w:p>
    <w:p w:rsidR="00E771B0" w:rsidRDefault="00EC54E1">
      <w:pPr>
        <w:spacing w:after="0" w:line="360" w:lineRule="auto"/>
        <w:rPr>
          <w:rFonts w:ascii="Times New Roman" w:hAnsi="Times New Roman" w:cs="Times New Roman"/>
        </w:rPr>
      </w:pPr>
      <w:r>
        <w:rPr>
          <w:rFonts w:ascii="Times New Roman" w:hAnsi="Times New Roman" w:cs="Times New Roman"/>
        </w:rPr>
        <w:t>C. T0→T2</w:t>
      </w:r>
      <w:r>
        <w:rPr>
          <w:rFonts w:ascii="Times New Roman" w:hAnsi="Times New Roman" w:cs="Times New Roman"/>
        </w:rPr>
        <w:t>的变化受太阳辐射影响</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地层越深，日</w:t>
      </w:r>
      <w:r>
        <w:rPr>
          <w:rFonts w:ascii="Times New Roman" w:hAnsi="Times New Roman" w:cs="Times New Roman"/>
        </w:rPr>
        <w:t>T1</w:t>
      </w:r>
      <w:r>
        <w:rPr>
          <w:rFonts w:ascii="Times New Roman" w:hAnsi="Times New Roman" w:cs="Times New Roman"/>
        </w:rPr>
        <w:t>、</w:t>
      </w:r>
      <w:r>
        <w:rPr>
          <w:rFonts w:ascii="Times New Roman" w:hAnsi="Times New Roman" w:cs="Times New Roman"/>
        </w:rPr>
        <w:t>T2</w:t>
      </w:r>
      <w:r>
        <w:rPr>
          <w:rFonts w:ascii="Times New Roman" w:hAnsi="Times New Roman" w:cs="Times New Roman"/>
        </w:rPr>
        <w:t>出现时间越早</w:t>
      </w:r>
    </w:p>
    <w:p w:rsidR="00E771B0" w:rsidRDefault="00EC54E1">
      <w:pPr>
        <w:spacing w:after="0"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对地温的研究有利于</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高寒地区的道路建设</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②</w:t>
      </w:r>
      <w:r>
        <w:rPr>
          <w:rFonts w:ascii="Times New Roman" w:hAnsi="Times New Roman" w:cs="Times New Roman"/>
        </w:rPr>
        <w:t>机井深度的选择</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农作物播种时间确定</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④</w:t>
      </w:r>
      <w:r>
        <w:rPr>
          <w:rFonts w:ascii="Times New Roman" w:hAnsi="Times New Roman" w:cs="Times New Roman"/>
        </w:rPr>
        <w:t>地下管道的铺设</w:t>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t xml:space="preserve">A.①②③    </w:t>
      </w:r>
      <w:r>
        <w:rPr>
          <w:rFonts w:ascii="Times New Roman" w:hAnsi="Times New Roman" w:cs="Times New Roman"/>
        </w:rPr>
        <w:t xml:space="preserve">         </w:t>
      </w:r>
      <w:r>
        <w:rPr>
          <w:rFonts w:ascii="Times New Roman" w:hAnsi="Times New Roman" w:cs="Times New Roman"/>
        </w:rPr>
        <w:t xml:space="preserve">B.①②④    </w:t>
      </w:r>
      <w:r>
        <w:rPr>
          <w:rFonts w:ascii="Times New Roman" w:hAnsi="Times New Roman" w:cs="Times New Roman"/>
        </w:rPr>
        <w:t xml:space="preserve">         </w:t>
      </w:r>
      <w:r>
        <w:rPr>
          <w:rFonts w:ascii="Times New Roman" w:hAnsi="Times New Roman" w:cs="Times New Roman"/>
        </w:rPr>
        <w:t xml:space="preserve">C.①③④    </w:t>
      </w:r>
      <w:r>
        <w:rPr>
          <w:rFonts w:ascii="Times New Roman" w:hAnsi="Times New Roman" w:cs="Times New Roman"/>
        </w:rPr>
        <w:t xml:space="preserve">         </w:t>
      </w:r>
      <w:r>
        <w:rPr>
          <w:rFonts w:ascii="Times New Roman" w:hAnsi="Times New Roman" w:cs="Times New Roman"/>
        </w:rPr>
        <w:t>D.②③④</w:t>
      </w:r>
    </w:p>
    <w:p w:rsidR="00E771B0" w:rsidRDefault="00E771B0">
      <w:pPr>
        <w:spacing w:after="0" w:line="360" w:lineRule="auto"/>
        <w:jc w:val="center"/>
        <w:rPr>
          <w:rFonts w:ascii="Times New Roman" w:eastAsia="黑体" w:hAnsi="Times New Roman" w:cs="Times New Roman"/>
          <w:szCs w:val="24"/>
        </w:rPr>
      </w:pPr>
    </w:p>
    <w:p w:rsidR="00E771B0" w:rsidRDefault="00EC54E1">
      <w:pPr>
        <w:spacing w:after="0" w:line="360" w:lineRule="auto"/>
        <w:jc w:val="center"/>
        <w:rPr>
          <w:rFonts w:ascii="Times New Roman" w:eastAsia="黑体" w:hAnsi="Times New Roman" w:cs="Times New Roman"/>
          <w:szCs w:val="24"/>
        </w:rPr>
      </w:pPr>
      <w:r>
        <w:rPr>
          <w:rFonts w:ascii="Times New Roman" w:eastAsia="黑体" w:hAnsi="Times New Roman" w:cs="Times New Roman"/>
          <w:sz w:val="32"/>
          <w:szCs w:val="32"/>
        </w:rPr>
        <w:t>第</w:t>
      </w:r>
      <w:r>
        <w:rPr>
          <w:rFonts w:ascii="Times New Roman" w:eastAsia="黑体" w:hAnsi="Times New Roman" w:cs="Times New Roman"/>
          <w:sz w:val="32"/>
          <w:szCs w:val="32"/>
        </w:rPr>
        <w:t>Ⅱ</w:t>
      </w:r>
      <w:r>
        <w:rPr>
          <w:rFonts w:ascii="Times New Roman" w:eastAsia="黑体" w:hAnsi="Times New Roman" w:cs="Times New Roman"/>
          <w:sz w:val="32"/>
          <w:szCs w:val="32"/>
        </w:rPr>
        <w:t>卷　非选择题</w:t>
      </w:r>
      <w:r>
        <w:rPr>
          <w:rFonts w:ascii="Times New Roman" w:eastAsia="黑体" w:hAnsi="Times New Roman" w:cs="Times New Roman"/>
          <w:sz w:val="32"/>
          <w:szCs w:val="32"/>
        </w:rPr>
        <w:t>(</w:t>
      </w:r>
      <w:r>
        <w:rPr>
          <w:rFonts w:ascii="Times New Roman" w:eastAsia="黑体" w:hAnsi="Times New Roman" w:cs="Times New Roman"/>
          <w:sz w:val="32"/>
          <w:szCs w:val="32"/>
        </w:rPr>
        <w:t>共</w:t>
      </w:r>
      <w:r>
        <w:rPr>
          <w:rFonts w:ascii="Times New Roman" w:eastAsia="黑体" w:hAnsi="Times New Roman" w:cs="Times New Roman"/>
          <w:sz w:val="32"/>
          <w:szCs w:val="32"/>
        </w:rPr>
        <w:t>56</w:t>
      </w:r>
      <w:r>
        <w:rPr>
          <w:rFonts w:ascii="Times New Roman" w:eastAsia="黑体" w:hAnsi="Times New Roman" w:cs="Times New Roman"/>
          <w:sz w:val="32"/>
          <w:szCs w:val="32"/>
        </w:rPr>
        <w:t>分</w:t>
      </w:r>
      <w:r>
        <w:rPr>
          <w:rFonts w:ascii="Times New Roman" w:eastAsia="黑体" w:hAnsi="Times New Roman" w:cs="Times New Roman"/>
          <w:sz w:val="32"/>
          <w:szCs w:val="32"/>
        </w:rPr>
        <w:t>)</w:t>
      </w:r>
    </w:p>
    <w:p w:rsidR="00E771B0" w:rsidRDefault="00E771B0">
      <w:pPr>
        <w:spacing w:after="0" w:line="360" w:lineRule="auto"/>
        <w:ind w:firstLineChars="200" w:firstLine="420"/>
        <w:rPr>
          <w:rFonts w:ascii="Times New Roman" w:eastAsia="黑体" w:hAnsi="Times New Roman" w:cs="Times New Roman"/>
          <w:szCs w:val="24"/>
        </w:rPr>
      </w:pPr>
    </w:p>
    <w:p w:rsidR="00E771B0" w:rsidRDefault="00EC54E1">
      <w:pPr>
        <w:spacing w:after="0" w:line="360" w:lineRule="auto"/>
        <w:ind w:firstLineChars="200" w:firstLine="420"/>
        <w:rPr>
          <w:rFonts w:ascii="Times New Roman" w:eastAsia="黑体" w:hAnsi="Times New Roman" w:cs="Times New Roman"/>
          <w:szCs w:val="24"/>
        </w:rPr>
      </w:pPr>
      <w:r>
        <w:rPr>
          <w:rFonts w:ascii="Times New Roman" w:eastAsia="黑体" w:hAnsi="Times New Roman" w:cs="Times New Roman"/>
          <w:szCs w:val="24"/>
        </w:rPr>
        <w:t>本卷包括必考题和选考题两部分。第</w:t>
      </w:r>
      <w:r>
        <w:rPr>
          <w:rFonts w:ascii="Times New Roman" w:eastAsia="黑体" w:hAnsi="Times New Roman" w:cs="Times New Roman"/>
          <w:szCs w:val="24"/>
        </w:rPr>
        <w:t>36</w:t>
      </w:r>
      <w:r>
        <w:rPr>
          <w:rFonts w:ascii="Times New Roman" w:eastAsia="黑体" w:hAnsi="Times New Roman" w:cs="Times New Roman"/>
          <w:szCs w:val="24"/>
        </w:rPr>
        <w:t>题、第</w:t>
      </w:r>
      <w:r>
        <w:rPr>
          <w:rFonts w:ascii="Times New Roman" w:eastAsia="黑体" w:hAnsi="Times New Roman" w:cs="Times New Roman"/>
          <w:szCs w:val="24"/>
        </w:rPr>
        <w:t>37</w:t>
      </w:r>
      <w:r>
        <w:rPr>
          <w:rFonts w:ascii="Times New Roman" w:eastAsia="黑体" w:hAnsi="Times New Roman" w:cs="Times New Roman"/>
          <w:szCs w:val="24"/>
        </w:rPr>
        <w:t>题为必考题，</w:t>
      </w:r>
      <w:r>
        <w:rPr>
          <w:rFonts w:ascii="Times New Roman" w:eastAsia="黑体" w:hAnsi="Times New Roman" w:cs="Times New Roman"/>
          <w:szCs w:val="24"/>
        </w:rPr>
        <w:t>第</w:t>
      </w:r>
      <w:r>
        <w:rPr>
          <w:rFonts w:ascii="Times New Roman" w:eastAsia="黑体" w:hAnsi="Times New Roman" w:cs="Times New Roman"/>
          <w:szCs w:val="24"/>
        </w:rPr>
        <w:t>43</w:t>
      </w:r>
      <w:r>
        <w:rPr>
          <w:rFonts w:ascii="Times New Roman" w:eastAsia="黑体" w:hAnsi="Times New Roman" w:cs="Times New Roman"/>
          <w:szCs w:val="24"/>
        </w:rPr>
        <w:t>题、第</w:t>
      </w:r>
      <w:r>
        <w:rPr>
          <w:rFonts w:ascii="Times New Roman" w:eastAsia="黑体" w:hAnsi="Times New Roman" w:cs="Times New Roman"/>
          <w:szCs w:val="24"/>
        </w:rPr>
        <w:t>44</w:t>
      </w:r>
      <w:r>
        <w:rPr>
          <w:rFonts w:ascii="Times New Roman" w:eastAsia="黑体" w:hAnsi="Times New Roman" w:cs="Times New Roman"/>
          <w:szCs w:val="24"/>
        </w:rPr>
        <w:t>题为选考题。</w:t>
      </w:r>
    </w:p>
    <w:p w:rsidR="00E771B0" w:rsidRDefault="00EC54E1">
      <w:pPr>
        <w:numPr>
          <w:ilvl w:val="0"/>
          <w:numId w:val="1"/>
        </w:numPr>
        <w:spacing w:after="0" w:line="360" w:lineRule="auto"/>
        <w:rPr>
          <w:rFonts w:ascii="Times New Roman" w:eastAsia="黑体" w:hAnsi="Times New Roman" w:cs="Times New Roman"/>
          <w:szCs w:val="24"/>
        </w:rPr>
      </w:pPr>
      <w:r>
        <w:rPr>
          <w:rFonts w:ascii="Times New Roman" w:eastAsia="黑体" w:hAnsi="Times New Roman" w:cs="Times New Roman"/>
          <w:szCs w:val="24"/>
        </w:rPr>
        <w:t>必考题：共</w:t>
      </w:r>
      <w:r>
        <w:rPr>
          <w:rFonts w:ascii="Times New Roman" w:eastAsia="黑体" w:hAnsi="Times New Roman" w:cs="Times New Roman"/>
          <w:szCs w:val="24"/>
        </w:rPr>
        <w:t>46</w:t>
      </w:r>
      <w:r>
        <w:rPr>
          <w:rFonts w:ascii="Times New Roman" w:eastAsia="黑体" w:hAnsi="Times New Roman" w:cs="Times New Roman"/>
          <w:szCs w:val="24"/>
        </w:rPr>
        <w:t>分。</w:t>
      </w:r>
    </w:p>
    <w:p w:rsidR="00E771B0" w:rsidRDefault="00EC54E1">
      <w:pPr>
        <w:spacing w:after="0" w:line="360" w:lineRule="auto"/>
        <w:rPr>
          <w:rFonts w:ascii="Times New Roman" w:eastAsia="黑体" w:hAnsi="Times New Roman" w:cs="Times New Roman"/>
          <w:szCs w:val="24"/>
        </w:rPr>
      </w:pPr>
      <w:r>
        <w:rPr>
          <w:rFonts w:ascii="Times New Roman" w:eastAsia="黑体" w:hAnsi="Times New Roman" w:cs="Times New Roman"/>
          <w:szCs w:val="24"/>
        </w:rPr>
        <w:t>12</w:t>
      </w:r>
      <w:r>
        <w:rPr>
          <w:rFonts w:ascii="Times New Roman" w:eastAsia="黑体" w:hAnsi="Times New Roman" w:cs="Times New Roman"/>
          <w:szCs w:val="24"/>
        </w:rPr>
        <w:t>．</w:t>
      </w:r>
      <w:r>
        <w:rPr>
          <w:rFonts w:ascii="Times New Roman" w:eastAsia="黑体" w:hAnsi="Times New Roman" w:cs="Times New Roman"/>
          <w:szCs w:val="24"/>
        </w:rPr>
        <w:t>(24</w:t>
      </w:r>
      <w:r>
        <w:rPr>
          <w:rFonts w:ascii="Times New Roman" w:eastAsia="黑体" w:hAnsi="Times New Roman" w:cs="Times New Roman"/>
          <w:szCs w:val="24"/>
        </w:rPr>
        <w:t>分</w:t>
      </w:r>
      <w:r>
        <w:rPr>
          <w:rFonts w:ascii="Times New Roman" w:eastAsia="黑体" w:hAnsi="Times New Roman" w:cs="Times New Roman"/>
          <w:szCs w:val="24"/>
        </w:rPr>
        <w:t>)</w:t>
      </w:r>
      <w:r>
        <w:rPr>
          <w:rFonts w:ascii="Times New Roman" w:eastAsia="黑体" w:hAnsi="Times New Roman" w:cs="Times New Roman"/>
          <w:szCs w:val="24"/>
        </w:rPr>
        <w:t>阅读图文资料，完成下列要求。</w:t>
      </w:r>
    </w:p>
    <w:p w:rsidR="00E771B0" w:rsidRDefault="00EC54E1" w:rsidP="009A1D46">
      <w:pPr>
        <w:spacing w:after="0" w:line="360" w:lineRule="auto"/>
        <w:ind w:firstLineChars="200" w:firstLine="422"/>
        <w:rPr>
          <w:rFonts w:ascii="Times New Roman" w:hAnsi="Times New Roman" w:cs="Times New Roman"/>
          <w:b/>
          <w:bCs/>
          <w:color w:val="000000"/>
        </w:rPr>
      </w:pPr>
      <w:r>
        <w:rPr>
          <w:rFonts w:ascii="Times New Roman" w:eastAsia="楷体_GB2312" w:hAnsi="Times New Roman" w:cs="Times New Roman"/>
          <w:b/>
          <w:bCs/>
          <w:color w:val="000000"/>
        </w:rPr>
        <w:t>秘鲁的钦查群岛总面积约</w:t>
      </w:r>
      <w:r>
        <w:rPr>
          <w:rFonts w:ascii="Times New Roman" w:eastAsia="楷体_GB2312" w:hAnsi="Times New Roman" w:cs="Times New Roman"/>
          <w:b/>
          <w:bCs/>
          <w:color w:val="000000"/>
        </w:rPr>
        <w:t>0.92</w:t>
      </w:r>
      <w:r>
        <w:rPr>
          <w:rFonts w:ascii="Times New Roman" w:eastAsia="楷体_GB2312" w:hAnsi="Times New Roman" w:cs="Times New Roman"/>
          <w:b/>
          <w:bCs/>
          <w:color w:val="000000"/>
        </w:rPr>
        <w:t>平方千米，岛上到处都是各种美丽的鸟，以及</w:t>
      </w:r>
      <w:r>
        <w:rPr>
          <w:rFonts w:ascii="Times New Roman" w:eastAsia="楷体_GB2312" w:hAnsi="Times New Roman" w:cs="Times New Roman"/>
          <w:b/>
          <w:bCs/>
          <w:color w:val="000000"/>
        </w:rPr>
        <w:t>30</w:t>
      </w:r>
      <w:r>
        <w:rPr>
          <w:rFonts w:ascii="Times New Roman" w:eastAsia="楷体_GB2312" w:hAnsi="Times New Roman" w:cs="Times New Roman"/>
          <w:b/>
          <w:bCs/>
          <w:color w:val="000000"/>
        </w:rPr>
        <w:t>多米厚的臭气熏天的鸟粪。随着工业革命的推动，</w:t>
      </w:r>
      <w:r>
        <w:rPr>
          <w:rFonts w:ascii="Times New Roman" w:eastAsia="楷体_GB2312" w:hAnsi="Times New Roman" w:cs="Times New Roman"/>
          <w:b/>
          <w:bCs/>
          <w:color w:val="000000"/>
        </w:rPr>
        <w:t>19</w:t>
      </w:r>
      <w:r>
        <w:rPr>
          <w:rFonts w:ascii="Times New Roman" w:eastAsia="楷体_GB2312" w:hAnsi="Times New Roman" w:cs="Times New Roman"/>
          <w:b/>
          <w:bCs/>
          <w:color w:val="000000"/>
        </w:rPr>
        <w:t>世纪</w:t>
      </w:r>
      <w:r>
        <w:rPr>
          <w:rFonts w:ascii="Times New Roman" w:eastAsia="楷体_GB2312" w:hAnsi="Times New Roman" w:cs="Times New Roman"/>
          <w:b/>
          <w:bCs/>
          <w:color w:val="000000"/>
        </w:rPr>
        <w:t>40</w:t>
      </w:r>
      <w:r>
        <w:rPr>
          <w:rFonts w:ascii="Times New Roman" w:eastAsia="楷体_GB2312" w:hAnsi="Times New Roman" w:cs="Times New Roman"/>
          <w:b/>
          <w:bCs/>
          <w:color w:val="000000"/>
        </w:rPr>
        <w:t>年代，欧洲国家对肥料的需求量增加，秘鲁就从钦查群岛开采鸟粪销往欧洲，使欧洲农作物的产出提高了至少</w:t>
      </w:r>
      <w:r>
        <w:rPr>
          <w:rFonts w:ascii="Times New Roman" w:eastAsia="楷体_GB2312" w:hAnsi="Times New Roman" w:cs="Times New Roman"/>
          <w:b/>
          <w:bCs/>
          <w:color w:val="000000"/>
        </w:rPr>
        <w:t>3</w:t>
      </w:r>
      <w:r>
        <w:rPr>
          <w:rFonts w:ascii="Times New Roman" w:eastAsia="楷体_GB2312" w:hAnsi="Times New Roman" w:cs="Times New Roman"/>
          <w:b/>
          <w:bCs/>
          <w:color w:val="000000"/>
        </w:rPr>
        <w:t>倍，缓解了因人口激增而出现的粮食危机。从那时起，秘鲁雇佣契约华工挖鸟粪，在</w:t>
      </w:r>
      <w:r>
        <w:rPr>
          <w:rFonts w:ascii="Times New Roman" w:eastAsia="楷体_GB2312" w:hAnsi="Times New Roman" w:cs="Times New Roman"/>
          <w:b/>
          <w:bCs/>
          <w:color w:val="000000"/>
        </w:rPr>
        <w:t>40</w:t>
      </w:r>
      <w:r>
        <w:rPr>
          <w:rFonts w:ascii="Times New Roman" w:eastAsia="楷体_GB2312" w:hAnsi="Times New Roman" w:cs="Times New Roman"/>
          <w:b/>
          <w:bCs/>
          <w:color w:val="000000"/>
        </w:rPr>
        <w:t>年的时间里，出口了</w:t>
      </w:r>
      <w:r>
        <w:rPr>
          <w:rFonts w:ascii="Times New Roman" w:eastAsia="楷体_GB2312" w:hAnsi="Times New Roman" w:cs="Times New Roman"/>
          <w:b/>
          <w:bCs/>
          <w:color w:val="000000"/>
        </w:rPr>
        <w:t>1300</w:t>
      </w:r>
      <w:r>
        <w:rPr>
          <w:rFonts w:ascii="Times New Roman" w:eastAsia="楷体_GB2312" w:hAnsi="Times New Roman" w:cs="Times New Roman"/>
          <w:b/>
          <w:bCs/>
          <w:color w:val="000000"/>
        </w:rPr>
        <w:t>万吨鸟粪，那是秘鲁经济快速增长的</w:t>
      </w:r>
      <w:r>
        <w:rPr>
          <w:rFonts w:ascii="Times New Roman" w:eastAsia="楷体_GB2312" w:hAnsi="Times New Roman" w:cs="Times New Roman"/>
          <w:b/>
          <w:bCs/>
          <w:color w:val="000000"/>
        </w:rPr>
        <w:t>“</w:t>
      </w:r>
      <w:r>
        <w:rPr>
          <w:rFonts w:ascii="Times New Roman" w:eastAsia="楷体_GB2312" w:hAnsi="Times New Roman" w:cs="Times New Roman"/>
          <w:b/>
          <w:bCs/>
          <w:color w:val="000000"/>
        </w:rPr>
        <w:t>鸟粪时代</w:t>
      </w:r>
      <w:r>
        <w:rPr>
          <w:rFonts w:ascii="Times New Roman" w:eastAsia="楷体_GB2312" w:hAnsi="Times New Roman" w:cs="Times New Roman"/>
          <w:b/>
          <w:bCs/>
          <w:color w:val="000000"/>
        </w:rPr>
        <w:t>”</w:t>
      </w:r>
      <w:r>
        <w:rPr>
          <w:rFonts w:ascii="Times New Roman" w:eastAsia="楷体_GB2312" w:hAnsi="Times New Roman" w:cs="Times New Roman"/>
          <w:b/>
          <w:bCs/>
          <w:color w:val="000000"/>
        </w:rPr>
        <w:t>，秘鲁迅速成为南美洲的富国；与此同时，秘</w:t>
      </w:r>
      <w:r>
        <w:rPr>
          <w:rFonts w:ascii="Times New Roman" w:eastAsia="楷体_GB2312" w:hAnsi="Times New Roman" w:cs="Times New Roman"/>
          <w:b/>
          <w:bCs/>
          <w:color w:val="000000"/>
        </w:rPr>
        <w:t>鲁从欧洲大量进口工业制成品。到了</w:t>
      </w:r>
      <w:r>
        <w:rPr>
          <w:rFonts w:ascii="Times New Roman" w:eastAsia="楷体_GB2312" w:hAnsi="Times New Roman" w:cs="Times New Roman"/>
          <w:b/>
          <w:bCs/>
          <w:color w:val="000000"/>
        </w:rPr>
        <w:t>19</w:t>
      </w:r>
      <w:r>
        <w:rPr>
          <w:rFonts w:ascii="Times New Roman" w:eastAsia="楷体_GB2312" w:hAnsi="Times New Roman" w:cs="Times New Roman"/>
          <w:b/>
          <w:bCs/>
          <w:color w:val="000000"/>
        </w:rPr>
        <w:t>世纪</w:t>
      </w:r>
      <w:r>
        <w:rPr>
          <w:rFonts w:ascii="Times New Roman" w:eastAsia="楷体_GB2312" w:hAnsi="Times New Roman" w:cs="Times New Roman"/>
          <w:b/>
          <w:bCs/>
          <w:color w:val="000000"/>
        </w:rPr>
        <w:t>80</w:t>
      </w:r>
      <w:r>
        <w:rPr>
          <w:rFonts w:ascii="Times New Roman" w:eastAsia="楷体_GB2312" w:hAnsi="Times New Roman" w:cs="Times New Roman"/>
          <w:b/>
          <w:bCs/>
          <w:color w:val="000000"/>
        </w:rPr>
        <w:t>年代，随着化肥的问世，秘鲁持续了</w:t>
      </w:r>
      <w:r>
        <w:rPr>
          <w:rFonts w:ascii="Times New Roman" w:eastAsia="楷体_GB2312" w:hAnsi="Times New Roman" w:cs="Times New Roman"/>
          <w:b/>
          <w:bCs/>
          <w:color w:val="000000"/>
        </w:rPr>
        <w:t>40</w:t>
      </w:r>
      <w:r>
        <w:rPr>
          <w:rFonts w:ascii="Times New Roman" w:eastAsia="楷体_GB2312" w:hAnsi="Times New Roman" w:cs="Times New Roman"/>
          <w:b/>
          <w:bCs/>
          <w:color w:val="000000"/>
        </w:rPr>
        <w:t>多年的</w:t>
      </w:r>
      <w:r>
        <w:rPr>
          <w:rFonts w:ascii="Times New Roman" w:eastAsia="楷体_GB2312" w:hAnsi="Times New Roman" w:cs="Times New Roman"/>
          <w:b/>
          <w:bCs/>
          <w:color w:val="000000"/>
        </w:rPr>
        <w:t>“</w:t>
      </w:r>
      <w:r>
        <w:rPr>
          <w:rFonts w:ascii="Times New Roman" w:eastAsia="楷体_GB2312" w:hAnsi="Times New Roman" w:cs="Times New Roman"/>
          <w:b/>
          <w:bCs/>
          <w:color w:val="000000"/>
        </w:rPr>
        <w:t>鸟粪经济</w:t>
      </w:r>
      <w:r>
        <w:rPr>
          <w:rFonts w:ascii="Times New Roman" w:eastAsia="楷体_GB2312" w:hAnsi="Times New Roman" w:cs="Times New Roman"/>
          <w:b/>
          <w:bCs/>
          <w:color w:val="000000"/>
        </w:rPr>
        <w:t>”</w:t>
      </w:r>
      <w:r>
        <w:rPr>
          <w:rFonts w:ascii="Times New Roman" w:eastAsia="楷体_GB2312" w:hAnsi="Times New Roman" w:cs="Times New Roman"/>
          <w:b/>
          <w:bCs/>
          <w:color w:val="000000"/>
        </w:rPr>
        <w:t>走到了尽头。为谋求钦查群岛的可持续发展，有人提出发展鸟粪加工业和旅游业两种建议。下图示意钦查群岛的地理位置。</w:t>
      </w:r>
    </w:p>
    <w:p w:rsidR="00E771B0" w:rsidRDefault="00EC54E1">
      <w:pPr>
        <w:spacing w:after="0" w:line="360" w:lineRule="auto"/>
        <w:ind w:firstLineChars="200" w:firstLine="420"/>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114300" distR="114300">
            <wp:extent cx="2949575" cy="1364615"/>
            <wp:effectExtent l="0" t="0" r="6985" b="6985"/>
            <wp:docPr id="10" name="图片 9" descr="高三地理-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10319" name="图片 9" descr="高三地理-36"/>
                    <pic:cNvPicPr>
                      <a:picLocks noChangeAspect="1"/>
                    </pic:cNvPicPr>
                  </pic:nvPicPr>
                  <pic:blipFill>
                    <a:blip r:embed="rId16"/>
                    <a:stretch>
                      <a:fillRect/>
                    </a:stretch>
                  </pic:blipFill>
                  <pic:spPr>
                    <a:xfrm>
                      <a:off x="0" y="0"/>
                      <a:ext cx="2949575" cy="1364615"/>
                    </a:xfrm>
                    <a:prstGeom prst="rect">
                      <a:avLst/>
                    </a:prstGeom>
                    <a:noFill/>
                    <a:ln>
                      <a:noFill/>
                    </a:ln>
                  </pic:spPr>
                </pic:pic>
              </a:graphicData>
            </a:graphic>
          </wp:inline>
        </w:drawing>
      </w:r>
    </w:p>
    <w:p w:rsidR="00E771B0" w:rsidRDefault="00EC54E1">
      <w:pPr>
        <w:spacing w:after="0" w:line="360" w:lineRule="auto"/>
        <w:ind w:firstLineChars="200" w:firstLine="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说明</w:t>
      </w:r>
      <w:r>
        <w:rPr>
          <w:rFonts w:ascii="Times New Roman" w:hAnsi="Times New Roman" w:cs="Times New Roman"/>
          <w:color w:val="000000"/>
        </w:rPr>
        <w:t>19</w:t>
      </w:r>
      <w:r>
        <w:rPr>
          <w:rFonts w:ascii="Times New Roman" w:hAnsi="Times New Roman" w:cs="Times New Roman"/>
          <w:color w:val="000000"/>
        </w:rPr>
        <w:t>世纪</w:t>
      </w:r>
      <w:r>
        <w:rPr>
          <w:rFonts w:ascii="Times New Roman" w:hAnsi="Times New Roman" w:cs="Times New Roman"/>
          <w:color w:val="000000"/>
        </w:rPr>
        <w:t>40</w:t>
      </w:r>
      <w:r>
        <w:rPr>
          <w:rFonts w:ascii="Times New Roman" w:hAnsi="Times New Roman" w:cs="Times New Roman"/>
          <w:color w:val="000000"/>
        </w:rPr>
        <w:t>年代，欧洲国家对肥料的需求量增加的原因。（</w:t>
      </w:r>
      <w:r>
        <w:rPr>
          <w:rFonts w:ascii="Times New Roman" w:hAnsi="Times New Roman" w:cs="Times New Roman"/>
          <w:color w:val="000000"/>
        </w:rPr>
        <w:t>6</w:t>
      </w:r>
      <w:r>
        <w:rPr>
          <w:rFonts w:ascii="Times New Roman" w:hAnsi="Times New Roman" w:cs="Times New Roman"/>
          <w:color w:val="000000"/>
        </w:rPr>
        <w:t>分）</w:t>
      </w:r>
    </w:p>
    <w:p w:rsidR="00E771B0" w:rsidRDefault="00EC54E1">
      <w:pPr>
        <w:spacing w:after="0" w:line="360" w:lineRule="auto"/>
        <w:ind w:firstLineChars="200" w:firstLine="42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简述</w:t>
      </w:r>
      <w:r>
        <w:rPr>
          <w:rFonts w:ascii="Times New Roman" w:hAnsi="Times New Roman" w:cs="Times New Roman"/>
          <w:color w:val="000000"/>
        </w:rPr>
        <w:t>19</w:t>
      </w:r>
      <w:r>
        <w:rPr>
          <w:rFonts w:ascii="Times New Roman" w:hAnsi="Times New Roman" w:cs="Times New Roman"/>
          <w:color w:val="000000"/>
        </w:rPr>
        <w:t>世纪</w:t>
      </w:r>
      <w:r>
        <w:rPr>
          <w:rFonts w:ascii="Times New Roman" w:hAnsi="Times New Roman" w:cs="Times New Roman"/>
          <w:color w:val="000000"/>
        </w:rPr>
        <w:t>40</w:t>
      </w:r>
      <w:r>
        <w:rPr>
          <w:rFonts w:ascii="Times New Roman" w:hAnsi="Times New Roman" w:cs="Times New Roman"/>
          <w:color w:val="000000"/>
        </w:rPr>
        <w:t>～</w:t>
      </w:r>
      <w:r>
        <w:rPr>
          <w:rFonts w:ascii="Times New Roman" w:hAnsi="Times New Roman" w:cs="Times New Roman"/>
          <w:color w:val="000000"/>
        </w:rPr>
        <w:t>80</w:t>
      </w:r>
      <w:r>
        <w:rPr>
          <w:rFonts w:ascii="Times New Roman" w:hAnsi="Times New Roman" w:cs="Times New Roman"/>
          <w:color w:val="000000"/>
        </w:rPr>
        <w:t>年代秘鲁大量出口鸟粪的原因。（</w:t>
      </w:r>
      <w:r>
        <w:rPr>
          <w:rFonts w:ascii="Times New Roman" w:hAnsi="Times New Roman" w:cs="Times New Roman"/>
          <w:color w:val="000000"/>
        </w:rPr>
        <w:t>8</w:t>
      </w:r>
      <w:r>
        <w:rPr>
          <w:rFonts w:ascii="Times New Roman" w:hAnsi="Times New Roman" w:cs="Times New Roman"/>
          <w:color w:val="000000"/>
        </w:rPr>
        <w:t>分）</w:t>
      </w:r>
    </w:p>
    <w:p w:rsidR="00E771B0" w:rsidRDefault="00EC54E1">
      <w:pPr>
        <w:spacing w:after="0" w:line="360" w:lineRule="auto"/>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指出当时秘鲁片面发展</w:t>
      </w:r>
      <w:r>
        <w:rPr>
          <w:rFonts w:ascii="Times New Roman" w:hAnsi="Times New Roman" w:cs="Times New Roman"/>
          <w:color w:val="000000"/>
        </w:rPr>
        <w:t>“</w:t>
      </w:r>
      <w:r>
        <w:rPr>
          <w:rFonts w:ascii="Times New Roman" w:hAnsi="Times New Roman" w:cs="Times New Roman"/>
          <w:color w:val="000000"/>
        </w:rPr>
        <w:t>鸟粪经济</w:t>
      </w:r>
      <w:r>
        <w:rPr>
          <w:rFonts w:ascii="Times New Roman" w:hAnsi="Times New Roman" w:cs="Times New Roman"/>
          <w:color w:val="000000"/>
        </w:rPr>
        <w:t>”</w:t>
      </w:r>
      <w:r>
        <w:rPr>
          <w:rFonts w:ascii="Times New Roman" w:hAnsi="Times New Roman" w:cs="Times New Roman"/>
          <w:color w:val="000000"/>
        </w:rPr>
        <w:t>对本国制造业的冲击。（</w:t>
      </w:r>
      <w:r>
        <w:rPr>
          <w:rFonts w:ascii="Times New Roman" w:hAnsi="Times New Roman" w:cs="Times New Roman"/>
          <w:color w:val="000000"/>
        </w:rPr>
        <w:t>6</w:t>
      </w:r>
      <w:r>
        <w:rPr>
          <w:rFonts w:ascii="Times New Roman" w:hAnsi="Times New Roman" w:cs="Times New Roman"/>
          <w:color w:val="000000"/>
        </w:rPr>
        <w:t>分）</w:t>
      </w:r>
    </w:p>
    <w:p w:rsidR="00E771B0" w:rsidRDefault="00EC54E1">
      <w:pPr>
        <w:spacing w:after="0" w:line="360" w:lineRule="auto"/>
        <w:ind w:firstLineChars="200" w:firstLine="420"/>
        <w:rPr>
          <w:rFonts w:ascii="Times New Roman" w:eastAsia="黑体" w:hAnsi="Times New Roman" w:cs="Times New Roman"/>
          <w:bCs/>
          <w:szCs w:val="24"/>
        </w:rPr>
      </w:pPr>
      <w:r>
        <w:rPr>
          <w:rFonts w:ascii="Times New Roman" w:hAnsi="Times New Roman" w:cs="Times New Roman"/>
          <w:color w:val="000000"/>
        </w:rPr>
        <w:t>(4)</w:t>
      </w:r>
      <w:r>
        <w:rPr>
          <w:rFonts w:ascii="Times New Roman" w:hAnsi="Times New Roman" w:cs="Times New Roman"/>
          <w:color w:val="000000"/>
        </w:rPr>
        <w:t>请你在</w:t>
      </w:r>
      <w:r>
        <w:rPr>
          <w:rFonts w:ascii="Times New Roman" w:hAnsi="Times New Roman" w:cs="Times New Roman"/>
          <w:color w:val="000000"/>
        </w:rPr>
        <w:t>“</w:t>
      </w:r>
      <w:r>
        <w:rPr>
          <w:rFonts w:ascii="Times New Roman" w:hAnsi="Times New Roman" w:cs="Times New Roman"/>
          <w:color w:val="000000"/>
        </w:rPr>
        <w:t>有人提出发展鸟粪加工业和旅游业两种建议</w:t>
      </w:r>
      <w:r>
        <w:rPr>
          <w:rFonts w:ascii="Times New Roman" w:hAnsi="Times New Roman" w:cs="Times New Roman"/>
          <w:color w:val="000000"/>
        </w:rPr>
        <w:t>”</w:t>
      </w:r>
      <w:r>
        <w:rPr>
          <w:rFonts w:ascii="Times New Roman" w:hAnsi="Times New Roman" w:cs="Times New Roman"/>
          <w:color w:val="000000"/>
        </w:rPr>
        <w:t>中，任选一种简要说明。（</w:t>
      </w:r>
      <w:r>
        <w:rPr>
          <w:rFonts w:ascii="Times New Roman" w:hAnsi="Times New Roman" w:cs="Times New Roman"/>
          <w:color w:val="000000"/>
        </w:rPr>
        <w:t>4</w:t>
      </w:r>
      <w:r>
        <w:rPr>
          <w:rFonts w:ascii="Times New Roman" w:hAnsi="Times New Roman" w:cs="Times New Roman"/>
          <w:color w:val="000000"/>
        </w:rPr>
        <w:t>分）</w:t>
      </w:r>
    </w:p>
    <w:p w:rsidR="00E771B0" w:rsidRDefault="00EC54E1">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13.(22</w:t>
      </w:r>
      <w:r>
        <w:rPr>
          <w:rFonts w:ascii="Times New Roman" w:eastAsia="黑体" w:hAnsi="Times New Roman" w:cs="Times New Roman"/>
          <w:bCs/>
          <w:szCs w:val="24"/>
        </w:rPr>
        <w:t>分</w:t>
      </w:r>
      <w:r>
        <w:rPr>
          <w:rFonts w:ascii="Times New Roman" w:eastAsia="黑体" w:hAnsi="Times New Roman" w:cs="Times New Roman"/>
          <w:bCs/>
          <w:szCs w:val="24"/>
        </w:rPr>
        <w:t>)</w:t>
      </w:r>
      <w:r>
        <w:rPr>
          <w:rFonts w:ascii="Times New Roman" w:eastAsia="黑体" w:hAnsi="Times New Roman" w:cs="Times New Roman"/>
          <w:bCs/>
          <w:szCs w:val="24"/>
        </w:rPr>
        <w:t>阅读图文资料，完成下列要求。</w:t>
      </w:r>
    </w:p>
    <w:p w:rsidR="00E771B0" w:rsidRDefault="00EC54E1" w:rsidP="009A1D46">
      <w:pPr>
        <w:spacing w:after="0" w:line="360" w:lineRule="auto"/>
        <w:ind w:firstLineChars="200" w:firstLine="422"/>
        <w:rPr>
          <w:rFonts w:ascii="Times New Roman" w:eastAsia="楷体_GB2312" w:hAnsi="Times New Roman" w:cs="Times New Roman"/>
          <w:b/>
          <w:bCs/>
          <w:color w:val="000000"/>
        </w:rPr>
      </w:pPr>
      <w:r>
        <w:rPr>
          <w:rFonts w:ascii="Times New Roman" w:eastAsia="楷体_GB2312" w:hAnsi="Times New Roman" w:cs="Times New Roman"/>
          <w:b/>
          <w:bCs/>
          <w:color w:val="000000"/>
        </w:rPr>
        <w:t xml:space="preserve"> </w:t>
      </w:r>
      <w:r>
        <w:rPr>
          <w:rFonts w:ascii="Times New Roman" w:eastAsia="楷体_GB2312" w:hAnsi="Times New Roman" w:cs="Times New Roman"/>
          <w:b/>
          <w:bCs/>
          <w:color w:val="000000"/>
        </w:rPr>
        <w:t>材料</w:t>
      </w:r>
      <w:proofErr w:type="gramStart"/>
      <w:r>
        <w:rPr>
          <w:rFonts w:ascii="Times New Roman" w:eastAsia="楷体_GB2312" w:hAnsi="Times New Roman" w:cs="Times New Roman"/>
          <w:b/>
          <w:bCs/>
          <w:color w:val="000000"/>
        </w:rPr>
        <w:t>一</w:t>
      </w:r>
      <w:proofErr w:type="gramEnd"/>
      <w:r>
        <w:rPr>
          <w:rFonts w:ascii="Times New Roman" w:eastAsia="楷体_GB2312" w:hAnsi="Times New Roman" w:cs="Times New Roman"/>
          <w:b/>
          <w:bCs/>
          <w:color w:val="000000"/>
        </w:rPr>
        <w:t xml:space="preserve">  </w:t>
      </w:r>
      <w:r>
        <w:rPr>
          <w:rFonts w:ascii="Times New Roman" w:eastAsia="楷体_GB2312" w:hAnsi="Times New Roman" w:cs="Times New Roman"/>
          <w:b/>
          <w:bCs/>
          <w:color w:val="000000"/>
        </w:rPr>
        <w:t>土壤盐渍化严重制约着农业生产，影响生态环境。全世界约有</w:t>
      </w:r>
      <w:r>
        <w:rPr>
          <w:rFonts w:ascii="Times New Roman" w:eastAsia="楷体_GB2312" w:hAnsi="Times New Roman" w:cs="Times New Roman"/>
          <w:b/>
          <w:bCs/>
          <w:color w:val="000000"/>
        </w:rPr>
        <w:t>1/3</w:t>
      </w:r>
      <w:r>
        <w:rPr>
          <w:rFonts w:ascii="Times New Roman" w:eastAsia="楷体_GB2312" w:hAnsi="Times New Roman" w:cs="Times New Roman"/>
          <w:b/>
          <w:bCs/>
          <w:color w:val="000000"/>
        </w:rPr>
        <w:t>的土壤盐渍化，我国各种盐渍化土壤约有</w:t>
      </w:r>
      <w:r>
        <w:rPr>
          <w:rFonts w:ascii="Times New Roman" w:eastAsia="楷体_GB2312" w:hAnsi="Times New Roman" w:cs="Times New Roman"/>
          <w:b/>
          <w:bCs/>
          <w:color w:val="000000"/>
        </w:rPr>
        <w:t>250</w:t>
      </w:r>
      <w:r>
        <w:rPr>
          <w:rFonts w:ascii="Times New Roman" w:eastAsia="楷体_GB2312" w:hAnsi="Times New Roman" w:cs="Times New Roman"/>
          <w:b/>
          <w:bCs/>
          <w:color w:val="000000"/>
        </w:rPr>
        <w:t>万</w:t>
      </w:r>
      <w:r>
        <w:rPr>
          <w:rFonts w:ascii="Times New Roman" w:eastAsia="楷体_GB2312" w:hAnsi="Times New Roman" w:cs="Times New Roman"/>
          <w:b/>
          <w:bCs/>
          <w:color w:val="000000"/>
        </w:rPr>
        <w:t>hm2</w:t>
      </w:r>
      <w:r>
        <w:rPr>
          <w:rFonts w:ascii="Times New Roman" w:eastAsia="楷体_GB2312" w:hAnsi="Times New Roman" w:cs="Times New Roman"/>
          <w:b/>
          <w:bCs/>
          <w:color w:val="000000"/>
        </w:rPr>
        <w:t>。</w:t>
      </w:r>
    </w:p>
    <w:p w:rsidR="00E771B0" w:rsidRDefault="00EC54E1" w:rsidP="009A1D46">
      <w:pPr>
        <w:spacing w:after="0" w:line="360" w:lineRule="auto"/>
        <w:ind w:firstLineChars="200" w:firstLine="422"/>
        <w:rPr>
          <w:rFonts w:ascii="Times New Roman" w:eastAsia="楷体_GB2312" w:hAnsi="Times New Roman" w:cs="Times New Roman"/>
          <w:b/>
          <w:bCs/>
          <w:color w:val="000000"/>
        </w:rPr>
      </w:pPr>
      <w:r>
        <w:rPr>
          <w:rFonts w:ascii="Times New Roman" w:eastAsia="楷体_GB2312" w:hAnsi="Times New Roman" w:cs="Times New Roman"/>
          <w:b/>
          <w:bCs/>
          <w:color w:val="000000"/>
        </w:rPr>
        <w:t>材料二</w:t>
      </w:r>
      <w:r>
        <w:rPr>
          <w:rFonts w:ascii="Times New Roman" w:eastAsia="楷体_GB2312" w:hAnsi="Times New Roman" w:cs="Times New Roman"/>
          <w:b/>
          <w:bCs/>
          <w:color w:val="000000"/>
        </w:rPr>
        <w:t xml:space="preserve">  </w:t>
      </w:r>
      <w:r>
        <w:rPr>
          <w:rFonts w:ascii="Times New Roman" w:eastAsia="楷体_GB2312" w:hAnsi="Times New Roman" w:cs="Times New Roman"/>
          <w:b/>
          <w:bCs/>
          <w:color w:val="000000"/>
        </w:rPr>
        <w:t>黄河三角洲地区属于暖温带半湿润区，大陆性季风气候，四季分明。年平均气温约</w:t>
      </w:r>
      <w:r>
        <w:rPr>
          <w:rFonts w:ascii="Times New Roman" w:eastAsia="楷体_GB2312" w:hAnsi="Times New Roman" w:cs="Times New Roman"/>
          <w:b/>
          <w:bCs/>
          <w:color w:val="000000"/>
        </w:rPr>
        <w:t>12°C</w:t>
      </w:r>
      <w:r>
        <w:rPr>
          <w:rFonts w:ascii="Times New Roman" w:eastAsia="楷体_GB2312" w:hAnsi="Times New Roman" w:cs="Times New Roman"/>
          <w:b/>
          <w:bCs/>
          <w:color w:val="000000"/>
        </w:rPr>
        <w:t>，年平均降水量</w:t>
      </w:r>
      <w:r>
        <w:rPr>
          <w:rFonts w:ascii="Times New Roman" w:eastAsia="楷体_GB2312" w:hAnsi="Times New Roman" w:cs="Times New Roman"/>
          <w:b/>
          <w:bCs/>
          <w:color w:val="000000"/>
        </w:rPr>
        <w:t>551.6 mm</w:t>
      </w:r>
      <w:r>
        <w:rPr>
          <w:rFonts w:ascii="Times New Roman" w:eastAsia="楷体_GB2312" w:hAnsi="Times New Roman" w:cs="Times New Roman"/>
          <w:b/>
          <w:bCs/>
          <w:color w:val="000000"/>
        </w:rPr>
        <w:t>，年平均蒸发量</w:t>
      </w:r>
      <w:r>
        <w:rPr>
          <w:rFonts w:ascii="Times New Roman" w:eastAsia="楷体_GB2312" w:hAnsi="Times New Roman" w:cs="Times New Roman"/>
          <w:b/>
          <w:bCs/>
          <w:color w:val="000000"/>
        </w:rPr>
        <w:t>1962 mm</w:t>
      </w:r>
      <w:r>
        <w:rPr>
          <w:rFonts w:ascii="Times New Roman" w:eastAsia="楷体_GB2312" w:hAnsi="Times New Roman" w:cs="Times New Roman"/>
          <w:b/>
          <w:bCs/>
          <w:color w:val="000000"/>
        </w:rPr>
        <w:t>。该地区主要植物有柽柳、芦苇、翅碱蓬、獐</w:t>
      </w:r>
      <w:proofErr w:type="gramStart"/>
      <w:r>
        <w:rPr>
          <w:rFonts w:ascii="Times New Roman" w:eastAsia="楷体_GB2312" w:hAnsi="Times New Roman" w:cs="Times New Roman"/>
          <w:b/>
          <w:bCs/>
          <w:color w:val="000000"/>
        </w:rPr>
        <w:t>茅</w:t>
      </w:r>
      <w:proofErr w:type="gramEnd"/>
      <w:r>
        <w:rPr>
          <w:rFonts w:ascii="Times New Roman" w:eastAsia="楷体_GB2312" w:hAnsi="Times New Roman" w:cs="Times New Roman"/>
          <w:b/>
          <w:bCs/>
          <w:color w:val="000000"/>
        </w:rPr>
        <w:t>等灌木和草本植被，样地以能将盐分排出体外的</w:t>
      </w:r>
      <w:proofErr w:type="gramStart"/>
      <w:r>
        <w:rPr>
          <w:rFonts w:ascii="Times New Roman" w:eastAsia="楷体_GB2312" w:hAnsi="Times New Roman" w:cs="Times New Roman"/>
          <w:b/>
          <w:bCs/>
          <w:color w:val="000000"/>
        </w:rPr>
        <w:t>泌盐性</w:t>
      </w:r>
      <w:proofErr w:type="gramEnd"/>
      <w:r>
        <w:rPr>
          <w:rFonts w:ascii="Times New Roman" w:eastAsia="楷体_GB2312" w:hAnsi="Times New Roman" w:cs="Times New Roman"/>
          <w:b/>
          <w:bCs/>
          <w:color w:val="000000"/>
        </w:rPr>
        <w:t>盐生植物柽柳为主。为研究黄河三角洲柽柳灌丛对土壤盐分和养分的影响，以柽柳为研究对象，在固定样地连续调查</w:t>
      </w:r>
      <w:r>
        <w:rPr>
          <w:rFonts w:ascii="Times New Roman" w:eastAsia="楷体_GB2312" w:hAnsi="Times New Roman" w:cs="Times New Roman"/>
          <w:b/>
          <w:bCs/>
          <w:color w:val="000000"/>
        </w:rPr>
        <w:t>的基础上，对研究区柽柳灌丛冠下、</w:t>
      </w:r>
      <w:proofErr w:type="gramStart"/>
      <w:r>
        <w:rPr>
          <w:rFonts w:ascii="Times New Roman" w:eastAsia="楷体_GB2312" w:hAnsi="Times New Roman" w:cs="Times New Roman"/>
          <w:b/>
          <w:bCs/>
          <w:color w:val="000000"/>
        </w:rPr>
        <w:t>冠缘和</w:t>
      </w:r>
      <w:proofErr w:type="gramEnd"/>
      <w:r>
        <w:rPr>
          <w:rFonts w:ascii="Times New Roman" w:eastAsia="楷体_GB2312" w:hAnsi="Times New Roman" w:cs="Times New Roman"/>
          <w:b/>
          <w:bCs/>
          <w:color w:val="000000"/>
        </w:rPr>
        <w:t>灌丛间的土壤盐分、养分指标和富集率进行了分析，分析数据如下表。</w:t>
      </w:r>
    </w:p>
    <w:p w:rsidR="00E771B0" w:rsidRDefault="00EC54E1" w:rsidP="009A1D46">
      <w:pPr>
        <w:spacing w:after="0" w:line="360" w:lineRule="auto"/>
        <w:ind w:firstLineChars="200" w:firstLine="422"/>
        <w:jc w:val="center"/>
        <w:rPr>
          <w:rFonts w:ascii="Times New Roman" w:eastAsia="楷体_GB2312" w:hAnsi="Times New Roman" w:cs="Times New Roman"/>
          <w:b/>
          <w:bCs/>
          <w:color w:val="000000"/>
        </w:rPr>
      </w:pPr>
      <w:r>
        <w:rPr>
          <w:rFonts w:ascii="Times New Roman" w:eastAsia="楷体_GB2312" w:hAnsi="Times New Roman" w:cs="Times New Roman"/>
          <w:b/>
          <w:bCs/>
          <w:noProof/>
          <w:color w:val="000000"/>
        </w:rPr>
        <w:drawing>
          <wp:inline distT="0" distB="0" distL="114300" distR="114300">
            <wp:extent cx="4067175" cy="1383030"/>
            <wp:effectExtent l="0" t="0" r="190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33263" name="图片 3"/>
                    <pic:cNvPicPr>
                      <a:picLocks noChangeAspect="1"/>
                    </pic:cNvPicPr>
                  </pic:nvPicPr>
                  <pic:blipFill>
                    <a:blip r:embed="rId17"/>
                    <a:srcRect l="2222" t="1518" b="49747"/>
                    <a:stretch>
                      <a:fillRect/>
                    </a:stretch>
                  </pic:blipFill>
                  <pic:spPr>
                    <a:xfrm>
                      <a:off x="0" y="0"/>
                      <a:ext cx="4067175" cy="1383030"/>
                    </a:xfrm>
                    <a:prstGeom prst="rect">
                      <a:avLst/>
                    </a:prstGeom>
                    <a:noFill/>
                    <a:ln>
                      <a:noFill/>
                    </a:ln>
                  </pic:spPr>
                </pic:pic>
              </a:graphicData>
            </a:graphic>
          </wp:inline>
        </w:drawing>
      </w:r>
    </w:p>
    <w:p w:rsidR="00E771B0" w:rsidRDefault="00EC54E1" w:rsidP="009A1D46">
      <w:pPr>
        <w:spacing w:after="0" w:line="360" w:lineRule="auto"/>
        <w:ind w:firstLineChars="200" w:firstLine="422"/>
        <w:jc w:val="center"/>
        <w:rPr>
          <w:rFonts w:ascii="Times New Roman" w:eastAsia="楷体_GB2312" w:hAnsi="Times New Roman" w:cs="Times New Roman"/>
          <w:b/>
          <w:bCs/>
          <w:color w:val="000000"/>
        </w:rPr>
      </w:pPr>
      <w:r>
        <w:rPr>
          <w:rFonts w:ascii="Times New Roman" w:eastAsia="楷体_GB2312" w:hAnsi="Times New Roman" w:cs="Times New Roman"/>
          <w:b/>
          <w:bCs/>
          <w:noProof/>
          <w:color w:val="000000"/>
        </w:rPr>
        <w:drawing>
          <wp:inline distT="0" distB="0" distL="114300" distR="114300">
            <wp:extent cx="4075430" cy="1303655"/>
            <wp:effectExtent l="0" t="0" r="8890" b="698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93454" name="图片 4"/>
                    <pic:cNvPicPr>
                      <a:picLocks noChangeAspect="1"/>
                    </pic:cNvPicPr>
                  </pic:nvPicPr>
                  <pic:blipFill>
                    <a:blip r:embed="rId17"/>
                    <a:srcRect l="2184" t="51265"/>
                    <a:stretch>
                      <a:fillRect/>
                    </a:stretch>
                  </pic:blipFill>
                  <pic:spPr>
                    <a:xfrm>
                      <a:off x="0" y="0"/>
                      <a:ext cx="4075430" cy="1303655"/>
                    </a:xfrm>
                    <a:prstGeom prst="rect">
                      <a:avLst/>
                    </a:prstGeom>
                    <a:noFill/>
                    <a:ln>
                      <a:noFill/>
                    </a:ln>
                  </pic:spPr>
                </pic:pic>
              </a:graphicData>
            </a:graphic>
          </wp:inline>
        </w:drawing>
      </w:r>
    </w:p>
    <w:p w:rsidR="00E771B0" w:rsidRDefault="00EC54E1" w:rsidP="009A1D46">
      <w:pPr>
        <w:spacing w:after="0" w:line="360" w:lineRule="auto"/>
        <w:ind w:firstLineChars="200" w:firstLine="422"/>
        <w:rPr>
          <w:rFonts w:ascii="Times New Roman" w:eastAsia="楷体_GB2312" w:hAnsi="Times New Roman" w:cs="Times New Roman"/>
          <w:b/>
          <w:bCs/>
          <w:color w:val="000000"/>
        </w:rPr>
      </w:pPr>
      <w:r>
        <w:rPr>
          <w:rFonts w:ascii="Times New Roman" w:eastAsia="楷体_GB2312" w:hAnsi="Times New Roman" w:cs="Times New Roman"/>
          <w:b/>
          <w:bCs/>
          <w:color w:val="000000"/>
        </w:rPr>
        <w:t>材料三</w:t>
      </w:r>
      <w:r>
        <w:rPr>
          <w:rFonts w:ascii="Times New Roman" w:eastAsia="楷体_GB2312" w:hAnsi="Times New Roman" w:cs="Times New Roman" w:hint="eastAsia"/>
          <w:b/>
          <w:bCs/>
          <w:color w:val="000000"/>
        </w:rPr>
        <w:t xml:space="preserve">  </w:t>
      </w:r>
      <w:r>
        <w:rPr>
          <w:rFonts w:ascii="Times New Roman" w:eastAsia="楷体_GB2312" w:hAnsi="Times New Roman" w:cs="Times New Roman"/>
          <w:b/>
          <w:bCs/>
          <w:color w:val="000000"/>
        </w:rPr>
        <w:t>前人对盐渍化土壤的改良大多集中在物理、化学、工程等方面，如利用淡水灌溉洗盐、建设排水设施、增施改良剂、覆膜</w:t>
      </w:r>
      <w:proofErr w:type="gramStart"/>
      <w:r>
        <w:rPr>
          <w:rFonts w:ascii="Times New Roman" w:eastAsia="楷体_GB2312" w:hAnsi="Times New Roman" w:cs="Times New Roman"/>
          <w:b/>
          <w:bCs/>
          <w:color w:val="000000"/>
        </w:rPr>
        <w:t>覆</w:t>
      </w:r>
      <w:proofErr w:type="gramEnd"/>
      <w:r>
        <w:rPr>
          <w:rFonts w:ascii="Times New Roman" w:eastAsia="楷体_GB2312" w:hAnsi="Times New Roman" w:cs="Times New Roman"/>
          <w:b/>
          <w:bCs/>
          <w:color w:val="000000"/>
        </w:rPr>
        <w:t>秸秆等，现在，生物改良措施是一种最为行之有效的科学治理盐碱化的方法。</w:t>
      </w:r>
    </w:p>
    <w:p w:rsidR="00E771B0" w:rsidRDefault="00EC54E1">
      <w:pPr>
        <w:spacing w:after="0" w:line="360" w:lineRule="auto"/>
        <w:ind w:firstLineChars="200" w:firstLine="420"/>
        <w:rPr>
          <w:rFonts w:ascii="Times New Roman" w:hAnsi="Times New Roman" w:cs="Times New Roman"/>
          <w:color w:val="000000"/>
        </w:rPr>
      </w:pPr>
      <w:r>
        <w:rPr>
          <w:rFonts w:ascii="Times New Roman" w:hAnsi="Times New Roman" w:cs="Times New Roman"/>
          <w:color w:val="000000"/>
        </w:rPr>
        <w:t>(l)</w:t>
      </w:r>
      <w:r>
        <w:rPr>
          <w:rFonts w:ascii="Times New Roman" w:hAnsi="Times New Roman" w:cs="Times New Roman"/>
          <w:color w:val="000000"/>
        </w:rPr>
        <w:t>试分析华北平原是我国土壤次生盐渍化最严重地区的原因。（</w:t>
      </w:r>
      <w:r>
        <w:rPr>
          <w:rFonts w:ascii="Times New Roman" w:hAnsi="Times New Roman" w:cs="Times New Roman"/>
          <w:color w:val="000000"/>
        </w:rPr>
        <w:t>8</w:t>
      </w:r>
      <w:r>
        <w:rPr>
          <w:rFonts w:ascii="Times New Roman" w:hAnsi="Times New Roman" w:cs="Times New Roman"/>
          <w:color w:val="000000"/>
        </w:rPr>
        <w:t>分）</w:t>
      </w:r>
    </w:p>
    <w:p w:rsidR="00E771B0" w:rsidRDefault="00EC54E1">
      <w:pPr>
        <w:spacing w:after="0" w:line="360" w:lineRule="auto"/>
        <w:ind w:firstLineChars="200" w:firstLine="420"/>
        <w:rPr>
          <w:rFonts w:ascii="Times New Roman" w:hAnsi="Times New Roman" w:cs="Times New Roman"/>
          <w:color w:val="000000"/>
        </w:rPr>
      </w:pPr>
      <w:r>
        <w:rPr>
          <w:rFonts w:ascii="Times New Roman" w:hAnsi="Times New Roman" w:cs="Times New Roman"/>
          <w:color w:val="000000"/>
        </w:rPr>
        <w:lastRenderedPageBreak/>
        <w:t>(2)</w:t>
      </w:r>
      <w:r>
        <w:rPr>
          <w:rFonts w:ascii="Times New Roman" w:hAnsi="Times New Roman" w:cs="Times New Roman"/>
          <w:color w:val="000000"/>
        </w:rPr>
        <w:t>传统治理盐渍化的方法有什么不足，生物改良措施有何优点？（</w:t>
      </w:r>
      <w:r>
        <w:rPr>
          <w:rFonts w:ascii="Times New Roman" w:hAnsi="Times New Roman" w:cs="Times New Roman"/>
          <w:color w:val="000000"/>
        </w:rPr>
        <w:t>8</w:t>
      </w:r>
      <w:r>
        <w:rPr>
          <w:rFonts w:ascii="Times New Roman" w:hAnsi="Times New Roman" w:cs="Times New Roman"/>
          <w:color w:val="000000"/>
        </w:rPr>
        <w:t>分）</w:t>
      </w:r>
    </w:p>
    <w:p w:rsidR="00E771B0" w:rsidRDefault="00EC54E1">
      <w:pPr>
        <w:spacing w:after="0" w:line="360" w:lineRule="auto"/>
        <w:ind w:firstLineChars="200" w:firstLine="42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研究资料表明：柽柳冠下、</w:t>
      </w:r>
      <w:proofErr w:type="gramStart"/>
      <w:r>
        <w:rPr>
          <w:rFonts w:ascii="Times New Roman" w:hAnsi="Times New Roman" w:cs="Times New Roman"/>
          <w:color w:val="000000"/>
        </w:rPr>
        <w:t>冠缘表层</w:t>
      </w:r>
      <w:proofErr w:type="gramEnd"/>
      <w:r>
        <w:rPr>
          <w:rFonts w:ascii="Times New Roman" w:hAnsi="Times New Roman" w:cs="Times New Roman"/>
          <w:color w:val="000000"/>
        </w:rPr>
        <w:t>(0</w:t>
      </w:r>
      <w:r>
        <w:rPr>
          <w:rFonts w:ascii="Times New Roman" w:hAnsi="Times New Roman" w:cs="Times New Roman"/>
          <w:color w:val="000000"/>
        </w:rPr>
        <w:t>～</w:t>
      </w:r>
      <w:r>
        <w:rPr>
          <w:rFonts w:ascii="Times New Roman" w:hAnsi="Times New Roman" w:cs="Times New Roman"/>
          <w:color w:val="000000"/>
        </w:rPr>
        <w:t xml:space="preserve">5 </w:t>
      </w:r>
      <w:r>
        <w:rPr>
          <w:rFonts w:ascii="Times New Roman" w:hAnsi="Times New Roman" w:cs="Times New Roman"/>
          <w:color w:val="000000"/>
        </w:rPr>
        <w:t>cm)</w:t>
      </w:r>
      <w:r>
        <w:rPr>
          <w:rFonts w:ascii="Times New Roman" w:hAnsi="Times New Roman" w:cs="Times New Roman"/>
          <w:color w:val="000000"/>
        </w:rPr>
        <w:t>土壤全盐含量小于灌丛问，土壤有机质、土壤速效氮含量等大于灌丛间，易形成</w:t>
      </w:r>
      <w:r>
        <w:rPr>
          <w:rFonts w:ascii="Times New Roman" w:hAnsi="Times New Roman" w:cs="Times New Roman"/>
          <w:color w:val="000000"/>
        </w:rPr>
        <w:t>“</w:t>
      </w:r>
      <w:r>
        <w:rPr>
          <w:rFonts w:ascii="Times New Roman" w:hAnsi="Times New Roman" w:cs="Times New Roman"/>
          <w:color w:val="000000"/>
        </w:rPr>
        <w:t>盐谷</w:t>
      </w:r>
      <w:r>
        <w:rPr>
          <w:rFonts w:ascii="Times New Roman" w:hAnsi="Times New Roman" w:cs="Times New Roman"/>
          <w:color w:val="000000"/>
        </w:rPr>
        <w:t>”</w:t>
      </w:r>
      <w:r>
        <w:rPr>
          <w:rFonts w:ascii="Times New Roman" w:hAnsi="Times New Roman" w:cs="Times New Roman"/>
          <w:color w:val="000000"/>
        </w:rPr>
        <w:t>效应和</w:t>
      </w:r>
      <w:r>
        <w:rPr>
          <w:rFonts w:ascii="Times New Roman" w:hAnsi="Times New Roman" w:cs="Times New Roman"/>
          <w:color w:val="000000"/>
        </w:rPr>
        <w:t>“</w:t>
      </w:r>
      <w:r>
        <w:rPr>
          <w:rFonts w:ascii="Times New Roman" w:hAnsi="Times New Roman" w:cs="Times New Roman"/>
          <w:color w:val="000000"/>
        </w:rPr>
        <w:t>肥岛</w:t>
      </w:r>
      <w:r>
        <w:rPr>
          <w:rFonts w:ascii="Times New Roman" w:hAnsi="Times New Roman" w:cs="Times New Roman"/>
          <w:color w:val="000000"/>
        </w:rPr>
        <w:t>”</w:t>
      </w:r>
      <w:r>
        <w:rPr>
          <w:rFonts w:ascii="Times New Roman" w:hAnsi="Times New Roman" w:cs="Times New Roman"/>
          <w:color w:val="000000"/>
        </w:rPr>
        <w:t>效应，而灌丛间易形成</w:t>
      </w:r>
      <w:r>
        <w:rPr>
          <w:rFonts w:ascii="Times New Roman" w:hAnsi="Times New Roman" w:cs="Times New Roman"/>
          <w:color w:val="000000"/>
        </w:rPr>
        <w:t>“</w:t>
      </w:r>
      <w:r>
        <w:rPr>
          <w:rFonts w:ascii="Times New Roman" w:hAnsi="Times New Roman" w:cs="Times New Roman"/>
          <w:color w:val="000000"/>
        </w:rPr>
        <w:t>盐岛</w:t>
      </w:r>
      <w:r>
        <w:rPr>
          <w:rFonts w:ascii="Times New Roman" w:hAnsi="Times New Roman" w:cs="Times New Roman"/>
          <w:color w:val="000000"/>
        </w:rPr>
        <w:t>”</w:t>
      </w:r>
      <w:r>
        <w:rPr>
          <w:rFonts w:ascii="Times New Roman" w:hAnsi="Times New Roman" w:cs="Times New Roman"/>
          <w:color w:val="000000"/>
        </w:rPr>
        <w:t>效应和</w:t>
      </w:r>
      <w:r>
        <w:rPr>
          <w:rFonts w:ascii="Times New Roman" w:hAnsi="Times New Roman" w:cs="Times New Roman"/>
          <w:color w:val="000000"/>
        </w:rPr>
        <w:t>“</w:t>
      </w:r>
      <w:r>
        <w:rPr>
          <w:rFonts w:ascii="Times New Roman" w:hAnsi="Times New Roman" w:cs="Times New Roman"/>
          <w:color w:val="000000"/>
        </w:rPr>
        <w:t>肥谷</w:t>
      </w:r>
      <w:r>
        <w:rPr>
          <w:rFonts w:ascii="Times New Roman" w:hAnsi="Times New Roman" w:cs="Times New Roman"/>
          <w:color w:val="000000"/>
        </w:rPr>
        <w:t>”</w:t>
      </w:r>
      <w:r>
        <w:rPr>
          <w:rFonts w:ascii="Times New Roman" w:hAnsi="Times New Roman" w:cs="Times New Roman"/>
          <w:color w:val="000000"/>
        </w:rPr>
        <w:t>效应，请就</w:t>
      </w:r>
      <w:r>
        <w:rPr>
          <w:rFonts w:ascii="Times New Roman" w:hAnsi="Times New Roman" w:cs="Times New Roman"/>
          <w:color w:val="000000"/>
        </w:rPr>
        <w:t>“</w:t>
      </w:r>
      <w:r>
        <w:rPr>
          <w:rFonts w:ascii="Times New Roman" w:hAnsi="Times New Roman" w:cs="Times New Roman"/>
          <w:color w:val="000000"/>
        </w:rPr>
        <w:t>盐谷</w:t>
      </w:r>
      <w:r>
        <w:rPr>
          <w:rFonts w:ascii="Times New Roman" w:hAnsi="Times New Roman" w:cs="Times New Roman"/>
          <w:color w:val="000000"/>
        </w:rPr>
        <w:t>”</w:t>
      </w:r>
      <w:r>
        <w:rPr>
          <w:rFonts w:ascii="Times New Roman" w:hAnsi="Times New Roman" w:cs="Times New Roman"/>
          <w:color w:val="000000"/>
        </w:rPr>
        <w:t>效应或</w:t>
      </w:r>
      <w:r>
        <w:rPr>
          <w:rFonts w:ascii="Times New Roman" w:hAnsi="Times New Roman" w:cs="Times New Roman"/>
          <w:color w:val="000000"/>
        </w:rPr>
        <w:t>“</w:t>
      </w:r>
      <w:r>
        <w:rPr>
          <w:rFonts w:ascii="Times New Roman" w:hAnsi="Times New Roman" w:cs="Times New Roman"/>
          <w:color w:val="000000"/>
        </w:rPr>
        <w:t>肥岛</w:t>
      </w:r>
      <w:r>
        <w:rPr>
          <w:rFonts w:ascii="Times New Roman" w:hAnsi="Times New Roman" w:cs="Times New Roman"/>
          <w:color w:val="000000"/>
        </w:rPr>
        <w:t>”</w:t>
      </w:r>
      <w:r>
        <w:rPr>
          <w:rFonts w:ascii="Times New Roman" w:hAnsi="Times New Roman" w:cs="Times New Roman"/>
          <w:color w:val="000000"/>
        </w:rPr>
        <w:t>效应，任选其中一个，简要说明其形成机理。（</w:t>
      </w:r>
      <w:r>
        <w:rPr>
          <w:rFonts w:ascii="Times New Roman" w:hAnsi="Times New Roman" w:cs="Times New Roman"/>
          <w:color w:val="000000"/>
        </w:rPr>
        <w:t>6</w:t>
      </w:r>
      <w:r>
        <w:rPr>
          <w:rFonts w:ascii="Times New Roman" w:hAnsi="Times New Roman" w:cs="Times New Roman"/>
          <w:color w:val="000000"/>
        </w:rPr>
        <w:t>分）</w:t>
      </w:r>
    </w:p>
    <w:p w:rsidR="00E771B0" w:rsidRDefault="00EC54E1">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 xml:space="preserve"> (</w:t>
      </w:r>
      <w:r>
        <w:rPr>
          <w:rFonts w:ascii="Times New Roman" w:eastAsia="黑体" w:hAnsi="Times New Roman" w:cs="Times New Roman"/>
          <w:bCs/>
          <w:szCs w:val="24"/>
        </w:rPr>
        <w:t>二</w:t>
      </w:r>
      <w:r>
        <w:rPr>
          <w:rFonts w:ascii="Times New Roman" w:eastAsia="黑体" w:hAnsi="Times New Roman" w:cs="Times New Roman"/>
          <w:bCs/>
          <w:szCs w:val="24"/>
        </w:rPr>
        <w:t>)</w:t>
      </w:r>
      <w:r>
        <w:rPr>
          <w:rFonts w:ascii="Times New Roman" w:eastAsia="黑体" w:hAnsi="Times New Roman" w:cs="Times New Roman"/>
          <w:bCs/>
          <w:szCs w:val="24"/>
        </w:rPr>
        <w:t>选考题：共</w:t>
      </w:r>
      <w:r>
        <w:rPr>
          <w:rFonts w:ascii="Times New Roman" w:eastAsia="黑体" w:hAnsi="Times New Roman" w:cs="Times New Roman"/>
          <w:bCs/>
          <w:szCs w:val="24"/>
        </w:rPr>
        <w:t>10</w:t>
      </w:r>
      <w:r>
        <w:rPr>
          <w:rFonts w:ascii="Times New Roman" w:eastAsia="黑体" w:hAnsi="Times New Roman" w:cs="Times New Roman"/>
          <w:bCs/>
          <w:szCs w:val="24"/>
        </w:rPr>
        <w:t>分。请考生在第</w:t>
      </w:r>
      <w:r>
        <w:rPr>
          <w:rFonts w:ascii="Times New Roman" w:eastAsia="黑体" w:hAnsi="Times New Roman" w:cs="Times New Roman"/>
          <w:bCs/>
          <w:szCs w:val="24"/>
        </w:rPr>
        <w:t>43</w:t>
      </w:r>
      <w:r>
        <w:rPr>
          <w:rFonts w:ascii="Times New Roman" w:eastAsia="黑体" w:hAnsi="Times New Roman" w:cs="Times New Roman"/>
          <w:bCs/>
          <w:szCs w:val="24"/>
        </w:rPr>
        <w:t>、</w:t>
      </w:r>
      <w:r>
        <w:rPr>
          <w:rFonts w:ascii="Times New Roman" w:eastAsia="黑体" w:hAnsi="Times New Roman" w:cs="Times New Roman"/>
          <w:bCs/>
          <w:szCs w:val="24"/>
        </w:rPr>
        <w:t>44</w:t>
      </w:r>
      <w:proofErr w:type="gramStart"/>
      <w:r>
        <w:rPr>
          <w:rFonts w:ascii="Times New Roman" w:eastAsia="黑体" w:hAnsi="Times New Roman" w:cs="Times New Roman"/>
          <w:bCs/>
          <w:szCs w:val="24"/>
        </w:rPr>
        <w:t>两</w:t>
      </w:r>
      <w:proofErr w:type="gramEnd"/>
      <w:r>
        <w:rPr>
          <w:rFonts w:ascii="Times New Roman" w:eastAsia="黑体" w:hAnsi="Times New Roman" w:cs="Times New Roman"/>
          <w:bCs/>
          <w:szCs w:val="24"/>
        </w:rPr>
        <w:t>道地理题中任选一题作答，如果多做，则按所做的第一题计分。</w:t>
      </w:r>
    </w:p>
    <w:p w:rsidR="00E771B0" w:rsidRDefault="00EC54E1">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14</w:t>
      </w:r>
      <w:r>
        <w:rPr>
          <w:rFonts w:ascii="Times New Roman" w:eastAsia="黑体" w:hAnsi="Times New Roman" w:cs="Times New Roman"/>
          <w:bCs/>
          <w:szCs w:val="24"/>
        </w:rPr>
        <w:t>．</w:t>
      </w: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r>
        <w:rPr>
          <w:rFonts w:ascii="Times New Roman" w:eastAsia="黑体" w:hAnsi="Times New Roman" w:cs="Times New Roman"/>
          <w:bCs/>
          <w:szCs w:val="24"/>
        </w:rPr>
        <w:t>选修</w:t>
      </w:r>
      <w:r>
        <w:rPr>
          <w:rFonts w:ascii="Times New Roman" w:eastAsia="黑体" w:hAnsi="Times New Roman" w:cs="Times New Roman"/>
          <w:bCs/>
          <w:szCs w:val="24"/>
        </w:rPr>
        <w:t>3</w:t>
      </w:r>
      <w:r>
        <w:rPr>
          <w:rFonts w:ascii="Times New Roman" w:eastAsia="黑体" w:hAnsi="Times New Roman" w:cs="Times New Roman"/>
          <w:bCs/>
          <w:szCs w:val="24"/>
        </w:rPr>
        <w:t>：旅游地理</w:t>
      </w:r>
      <w:r>
        <w:rPr>
          <w:rFonts w:ascii="Times New Roman" w:eastAsia="黑体" w:hAnsi="Times New Roman" w:cs="Times New Roman"/>
          <w:bCs/>
          <w:szCs w:val="24"/>
        </w:rPr>
        <w:t>]</w:t>
      </w:r>
    </w:p>
    <w:p w:rsidR="00E771B0" w:rsidRDefault="00EC54E1" w:rsidP="009A1D46">
      <w:pPr>
        <w:spacing w:after="0" w:line="360" w:lineRule="auto"/>
        <w:ind w:firstLineChars="200" w:firstLine="422"/>
        <w:rPr>
          <w:rFonts w:ascii="Times New Roman" w:eastAsia="楷体" w:hAnsi="Times New Roman" w:cs="Times New Roman"/>
          <w:b/>
          <w:bCs/>
        </w:rPr>
      </w:pPr>
      <w:proofErr w:type="gramStart"/>
      <w:r>
        <w:rPr>
          <w:rFonts w:ascii="Times New Roman" w:eastAsia="楷体" w:hAnsi="Times New Roman" w:cs="Times New Roman"/>
          <w:b/>
          <w:bCs/>
        </w:rPr>
        <w:t>丹洲古镇</w:t>
      </w:r>
      <w:proofErr w:type="gramEnd"/>
      <w:r>
        <w:rPr>
          <w:rFonts w:ascii="Times New Roman" w:eastAsia="楷体" w:hAnsi="Times New Roman" w:cs="Times New Roman"/>
          <w:b/>
          <w:bCs/>
        </w:rPr>
        <w:t>位于广西柳州市三江县，</w:t>
      </w:r>
      <w:proofErr w:type="gramStart"/>
      <w:r>
        <w:rPr>
          <w:rFonts w:ascii="Times New Roman" w:eastAsia="楷体" w:hAnsi="Times New Roman" w:cs="Times New Roman"/>
          <w:b/>
          <w:bCs/>
        </w:rPr>
        <w:t>是融江中心</w:t>
      </w:r>
      <w:proofErr w:type="gramEnd"/>
      <w:r>
        <w:rPr>
          <w:rFonts w:ascii="Times New Roman" w:eastAsia="楷体" w:hAnsi="Times New Roman" w:cs="Times New Roman"/>
          <w:b/>
          <w:bCs/>
        </w:rPr>
        <w:t>的一座独立小岛，至今无桥梁与陆路连接，仍然保持水陆交通。当地气候湿润，适合种植沙田柚；民俗文化以侗族最为突出；目前还保留着许多自</w:t>
      </w:r>
      <w:proofErr w:type="gramStart"/>
      <w:r>
        <w:rPr>
          <w:rFonts w:ascii="Times New Roman" w:eastAsia="楷体" w:hAnsi="Times New Roman" w:cs="Times New Roman"/>
          <w:b/>
          <w:bCs/>
        </w:rPr>
        <w:t>明清到</w:t>
      </w:r>
      <w:proofErr w:type="gramEnd"/>
      <w:r>
        <w:rPr>
          <w:rFonts w:ascii="Times New Roman" w:eastAsia="楷体" w:hAnsi="Times New Roman" w:cs="Times New Roman"/>
          <w:b/>
          <w:bCs/>
        </w:rPr>
        <w:t>民国时期的建筑，部分缺乏修缮；基础设施也保留较原始形态。随着旅游业发展，当地大规模种植沙田柚，把传统民居改造成现代客栈，大多传统活动地点成为游客的打卡热点。但旅游业发展也带来了一些问题。</w:t>
      </w:r>
    </w:p>
    <w:p w:rsidR="00E771B0" w:rsidRDefault="00EC54E1">
      <w:pPr>
        <w:spacing w:after="0" w:line="360" w:lineRule="auto"/>
        <w:jc w:val="center"/>
        <w:rPr>
          <w:rFonts w:ascii="Times New Roman" w:hAnsi="Times New Roman" w:cs="Times New Roman"/>
        </w:rPr>
      </w:pPr>
      <w:r>
        <w:rPr>
          <w:rFonts w:ascii="Times New Roman" w:hAnsi="Times New Roman" w:cs="Times New Roman"/>
          <w:b/>
          <w:bCs/>
          <w:noProof/>
          <w:kern w:val="0"/>
        </w:rPr>
        <w:drawing>
          <wp:inline distT="0" distB="0" distL="0" distR="0">
            <wp:extent cx="2219960" cy="1470025"/>
            <wp:effectExtent l="0" t="0" r="508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53016"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9960" cy="1470025"/>
                    </a:xfrm>
                    <a:prstGeom prst="rect">
                      <a:avLst/>
                    </a:prstGeom>
                    <a:noFill/>
                    <a:ln>
                      <a:noFill/>
                    </a:ln>
                  </pic:spPr>
                </pic:pic>
              </a:graphicData>
            </a:graphic>
          </wp:inline>
        </w:drawing>
      </w:r>
    </w:p>
    <w:p w:rsidR="00E771B0" w:rsidRDefault="00EC54E1">
      <w:pPr>
        <w:spacing w:after="0" w:line="360" w:lineRule="auto"/>
        <w:ind w:firstLineChars="200" w:firstLine="420"/>
        <w:rPr>
          <w:rFonts w:ascii="Times New Roman" w:eastAsia="黑体" w:hAnsi="Times New Roman" w:cs="Times New Roman"/>
          <w:bCs/>
          <w:szCs w:val="24"/>
        </w:rPr>
      </w:pPr>
      <w:r>
        <w:rPr>
          <w:rFonts w:ascii="Times New Roman" w:hAnsi="Times New Roman" w:cs="Times New Roman"/>
        </w:rPr>
        <w:t>与其他古镇相比，</w:t>
      </w:r>
      <w:proofErr w:type="gramStart"/>
      <w:r>
        <w:rPr>
          <w:rFonts w:ascii="Times New Roman" w:hAnsi="Times New Roman" w:cs="Times New Roman"/>
        </w:rPr>
        <w:t>指出丹洲古镇</w:t>
      </w:r>
      <w:proofErr w:type="gramEnd"/>
      <w:r>
        <w:rPr>
          <w:rFonts w:ascii="Times New Roman" w:hAnsi="Times New Roman" w:cs="Times New Roman"/>
        </w:rPr>
        <w:t>的独特优势；并分析古镇旅游可能会</w:t>
      </w:r>
      <w:proofErr w:type="gramStart"/>
      <w:r>
        <w:rPr>
          <w:rFonts w:ascii="Times New Roman" w:hAnsi="Times New Roman" w:cs="Times New Roman"/>
        </w:rPr>
        <w:t>给丹洲古镇</w:t>
      </w:r>
      <w:proofErr w:type="gramEnd"/>
      <w:r>
        <w:rPr>
          <w:rFonts w:ascii="Times New Roman" w:hAnsi="Times New Roman" w:cs="Times New Roman"/>
        </w:rPr>
        <w:t>带来的问题。</w:t>
      </w:r>
    </w:p>
    <w:p w:rsidR="00E771B0" w:rsidRDefault="00EC54E1">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15</w:t>
      </w:r>
      <w:r>
        <w:rPr>
          <w:rFonts w:ascii="Times New Roman" w:eastAsia="黑体" w:hAnsi="Times New Roman" w:cs="Times New Roman"/>
          <w:bCs/>
          <w:szCs w:val="24"/>
        </w:rPr>
        <w:t>．</w:t>
      </w: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r>
        <w:rPr>
          <w:rFonts w:ascii="Times New Roman" w:eastAsia="黑体" w:hAnsi="Times New Roman" w:cs="Times New Roman"/>
          <w:bCs/>
          <w:szCs w:val="24"/>
        </w:rPr>
        <w:t>选修</w:t>
      </w:r>
      <w:r>
        <w:rPr>
          <w:rFonts w:ascii="Times New Roman" w:eastAsia="黑体" w:hAnsi="Times New Roman" w:cs="Times New Roman"/>
          <w:bCs/>
          <w:szCs w:val="24"/>
        </w:rPr>
        <w:t>6</w:t>
      </w:r>
      <w:r>
        <w:rPr>
          <w:rFonts w:ascii="Times New Roman" w:eastAsia="黑体" w:hAnsi="Times New Roman" w:cs="Times New Roman"/>
          <w:bCs/>
          <w:szCs w:val="24"/>
        </w:rPr>
        <w:t>：环境保护</w:t>
      </w:r>
      <w:r>
        <w:rPr>
          <w:rFonts w:ascii="Times New Roman" w:eastAsia="黑体" w:hAnsi="Times New Roman" w:cs="Times New Roman"/>
          <w:bCs/>
          <w:szCs w:val="24"/>
        </w:rPr>
        <w:t>]</w:t>
      </w:r>
    </w:p>
    <w:p w:rsidR="00E771B0" w:rsidRDefault="00EC54E1" w:rsidP="009A1D46">
      <w:pPr>
        <w:spacing w:after="0" w:line="360" w:lineRule="auto"/>
        <w:ind w:firstLineChars="200" w:firstLine="422"/>
        <w:rPr>
          <w:rFonts w:ascii="Times New Roman" w:eastAsia="楷体" w:hAnsi="Times New Roman" w:cs="Times New Roman"/>
          <w:b/>
          <w:bCs/>
        </w:rPr>
      </w:pPr>
      <w:r>
        <w:rPr>
          <w:rFonts w:ascii="Times New Roman" w:eastAsia="楷体" w:hAnsi="Times New Roman" w:cs="Times New Roman"/>
          <w:b/>
          <w:bCs/>
        </w:rPr>
        <w:t>托夫达尔河位于挪威南部，</w:t>
      </w:r>
      <w:r>
        <w:rPr>
          <w:rFonts w:ascii="Times New Roman" w:eastAsia="楷体" w:hAnsi="Times New Roman" w:cs="Times New Roman"/>
          <w:b/>
          <w:bCs/>
        </w:rPr>
        <w:t>源头高地海拔超过</w:t>
      </w:r>
      <w:r>
        <w:rPr>
          <w:rFonts w:ascii="Times New Roman" w:eastAsia="楷体" w:hAnsi="Times New Roman" w:cs="Times New Roman"/>
          <w:b/>
          <w:bCs/>
        </w:rPr>
        <w:t xml:space="preserve">1000 </w:t>
      </w:r>
      <w:r>
        <w:rPr>
          <w:rFonts w:ascii="Times New Roman" w:eastAsia="楷体" w:hAnsi="Times New Roman" w:cs="Times New Roman"/>
          <w:b/>
          <w:bCs/>
        </w:rPr>
        <w:t>米，向南流入托普达尔斯峡湾。流域上游区城以高山、荒地以及泥炭沼泽为主，下游大部分地区被针叶林覆盖。流域内几乎没有农业、工业和居民。研究表明，随着副极地地区气候的暖湿化，托普达尔斯峡湾氮元素含量将持续增加，可能出现水体富营养化。图为托夫达尔河流城示意图。</w:t>
      </w:r>
    </w:p>
    <w:p w:rsidR="00E771B0" w:rsidRDefault="00EC54E1">
      <w:pPr>
        <w:spacing w:after="0"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2882900" cy="2381885"/>
            <wp:effectExtent l="0" t="0" r="12700" b="1079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62574" name="图片 7"/>
                    <pic:cNvPicPr>
                      <a:picLocks noChangeAspect="1"/>
                    </pic:cNvPicPr>
                  </pic:nvPicPr>
                  <pic:blipFill>
                    <a:blip r:embed="rId19"/>
                    <a:srcRect b="5944"/>
                    <a:stretch>
                      <a:fillRect/>
                    </a:stretch>
                  </pic:blipFill>
                  <pic:spPr>
                    <a:xfrm>
                      <a:off x="0" y="0"/>
                      <a:ext cx="2882900" cy="2381885"/>
                    </a:xfrm>
                    <a:prstGeom prst="rect">
                      <a:avLst/>
                    </a:prstGeom>
                    <a:noFill/>
                    <a:ln>
                      <a:noFill/>
                    </a:ln>
                  </pic:spPr>
                </pic:pic>
              </a:graphicData>
            </a:graphic>
          </wp:inline>
        </w:drawing>
      </w:r>
    </w:p>
    <w:p w:rsidR="00E771B0" w:rsidRDefault="00EC54E1">
      <w:pPr>
        <w:spacing w:after="0" w:line="360" w:lineRule="auto"/>
        <w:ind w:firstLineChars="200" w:firstLine="420"/>
        <w:rPr>
          <w:rFonts w:ascii="Times New Roman" w:hAnsi="Times New Roman" w:cs="Times New Roman"/>
        </w:rPr>
      </w:pPr>
      <w:r>
        <w:rPr>
          <w:rFonts w:ascii="Times New Roman" w:hAnsi="Times New Roman" w:cs="Times New Roman"/>
        </w:rPr>
        <w:lastRenderedPageBreak/>
        <w:t>推测该流域水体目前氮的主要来源，并分析气候暖湿化将导致峡湾富营养化的原因。</w:t>
      </w:r>
      <w:r>
        <w:rPr>
          <w:rFonts w:ascii="Times New Roman" w:hAnsi="Times New Roman" w:cs="Times New Roman"/>
        </w:rPr>
        <w:t xml:space="preserve">(10 </w:t>
      </w:r>
      <w:r>
        <w:rPr>
          <w:rFonts w:ascii="Times New Roman" w:hAnsi="Times New Roman" w:cs="Times New Roman"/>
        </w:rPr>
        <w:t>分</w:t>
      </w:r>
      <w:r>
        <w:rPr>
          <w:rFonts w:ascii="Times New Roman" w:hAnsi="Times New Roman" w:cs="Times New Roman"/>
        </w:rPr>
        <w:t>)</w:t>
      </w:r>
    </w:p>
    <w:p w:rsidR="00E771B0" w:rsidRDefault="00EC54E1">
      <w:pPr>
        <w:spacing w:after="0"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参考答案</w:t>
      </w:r>
    </w:p>
    <w:p w:rsidR="00E771B0" w:rsidRDefault="00EC54E1">
      <w:pPr>
        <w:pStyle w:val="a4"/>
        <w:spacing w:after="0" w:line="360" w:lineRule="auto"/>
        <w:rPr>
          <w:rFonts w:ascii="Times New Roman" w:eastAsia="黑体" w:hAnsi="Times New Roman" w:cs="Times New Roman"/>
          <w:szCs w:val="24"/>
        </w:rPr>
      </w:pPr>
      <w:r>
        <w:rPr>
          <w:rFonts w:ascii="Times New Roman" w:eastAsia="黑体" w:hAnsi="Times New Roman" w:cs="Times New Roman"/>
          <w:szCs w:val="24"/>
        </w:rPr>
        <w:t>一、选择题：</w:t>
      </w:r>
    </w:p>
    <w:tbl>
      <w:tblPr>
        <w:tblStyle w:val="a9"/>
        <w:tblW w:w="0" w:type="auto"/>
        <w:jc w:val="center"/>
        <w:tblLook w:val="04A0" w:firstRow="1" w:lastRow="0" w:firstColumn="1" w:lastColumn="0" w:noHBand="0" w:noVBand="1"/>
      </w:tblPr>
      <w:tblGrid>
        <w:gridCol w:w="754"/>
        <w:gridCol w:w="754"/>
        <w:gridCol w:w="754"/>
        <w:gridCol w:w="755"/>
        <w:gridCol w:w="755"/>
        <w:gridCol w:w="755"/>
        <w:gridCol w:w="755"/>
        <w:gridCol w:w="755"/>
        <w:gridCol w:w="755"/>
        <w:gridCol w:w="755"/>
        <w:gridCol w:w="755"/>
      </w:tblGrid>
      <w:tr w:rsidR="00E771B0">
        <w:trPr>
          <w:jc w:val="center"/>
        </w:trPr>
        <w:tc>
          <w:tcPr>
            <w:tcW w:w="754" w:type="dxa"/>
            <w:tcBorders>
              <w:top w:val="single" w:sz="4" w:space="0" w:color="auto"/>
              <w:left w:val="single" w:sz="4" w:space="0" w:color="auto"/>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1</w:t>
            </w:r>
          </w:p>
        </w:tc>
        <w:tc>
          <w:tcPr>
            <w:tcW w:w="754"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2</w:t>
            </w:r>
          </w:p>
        </w:tc>
        <w:tc>
          <w:tcPr>
            <w:tcW w:w="754"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3</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4</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5</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6</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7</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8</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9</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10</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11</w:t>
            </w:r>
          </w:p>
        </w:tc>
      </w:tr>
      <w:tr w:rsidR="00E771B0">
        <w:trPr>
          <w:jc w:val="center"/>
        </w:trPr>
        <w:tc>
          <w:tcPr>
            <w:tcW w:w="754" w:type="dxa"/>
            <w:tcBorders>
              <w:top w:val="single" w:sz="4" w:space="0" w:color="auto"/>
              <w:left w:val="single" w:sz="4" w:space="0" w:color="auto"/>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D</w:t>
            </w:r>
          </w:p>
        </w:tc>
        <w:tc>
          <w:tcPr>
            <w:tcW w:w="754"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A</w:t>
            </w:r>
          </w:p>
        </w:tc>
        <w:tc>
          <w:tcPr>
            <w:tcW w:w="754"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B</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C</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A</w:t>
            </w:r>
          </w:p>
        </w:tc>
        <w:tc>
          <w:tcPr>
            <w:tcW w:w="755" w:type="dxa"/>
            <w:tcBorders>
              <w:top w:val="single" w:sz="4" w:space="0" w:color="auto"/>
              <w:left w:val="nil"/>
              <w:bottom w:val="single" w:sz="4" w:space="0" w:color="auto"/>
              <w:right w:val="single" w:sz="4" w:space="0" w:color="auto"/>
            </w:tcBorders>
          </w:tcPr>
          <w:p w:rsidR="00E771B0" w:rsidRDefault="00EC54E1">
            <w:pPr>
              <w:adjustRightInd w:val="0"/>
              <w:spacing w:after="0" w:line="360" w:lineRule="auto"/>
              <w:jc w:val="center"/>
              <w:rPr>
                <w:rFonts w:ascii="Times New Roman" w:eastAsia="黑体" w:hAnsi="Times New Roman" w:cs="Times New Roman"/>
                <w:b/>
                <w:bCs/>
                <w:kern w:val="0"/>
                <w:szCs w:val="20"/>
              </w:rPr>
            </w:pPr>
            <w:r>
              <w:rPr>
                <w:rFonts w:ascii="Times New Roman" w:eastAsia="黑体" w:hAnsi="Times New Roman" w:cs="Times New Roman"/>
                <w:b/>
                <w:bCs/>
                <w:kern w:val="0"/>
                <w:szCs w:val="20"/>
              </w:rPr>
              <w:t>C</w:t>
            </w:r>
          </w:p>
        </w:tc>
        <w:tc>
          <w:tcPr>
            <w:tcW w:w="755" w:type="dxa"/>
            <w:tcBorders>
              <w:top w:val="single" w:sz="4" w:space="0" w:color="auto"/>
              <w:left w:val="nil"/>
              <w:bottom w:val="single" w:sz="4" w:space="0" w:color="auto"/>
              <w:right w:val="single" w:sz="4" w:space="0" w:color="auto"/>
            </w:tcBorders>
          </w:tcPr>
          <w:p w:rsidR="00E771B0" w:rsidRDefault="00EC54E1">
            <w:pPr>
              <w:adjustRightInd w:val="0"/>
              <w:spacing w:after="0" w:line="360" w:lineRule="auto"/>
              <w:jc w:val="center"/>
              <w:rPr>
                <w:rFonts w:ascii="Times New Roman" w:eastAsia="黑体" w:hAnsi="Times New Roman" w:cs="Times New Roman"/>
                <w:b/>
                <w:bCs/>
                <w:kern w:val="0"/>
                <w:szCs w:val="20"/>
              </w:rPr>
            </w:pPr>
            <w:r>
              <w:rPr>
                <w:rFonts w:ascii="Times New Roman" w:eastAsia="黑体" w:hAnsi="Times New Roman" w:cs="Times New Roman"/>
                <w:b/>
                <w:bCs/>
                <w:kern w:val="0"/>
                <w:szCs w:val="20"/>
              </w:rPr>
              <w:t>A</w:t>
            </w:r>
          </w:p>
        </w:tc>
        <w:tc>
          <w:tcPr>
            <w:tcW w:w="755" w:type="dxa"/>
            <w:tcBorders>
              <w:top w:val="single" w:sz="4" w:space="0" w:color="auto"/>
              <w:left w:val="nil"/>
              <w:bottom w:val="single" w:sz="4" w:space="0" w:color="auto"/>
              <w:right w:val="single" w:sz="4" w:space="0" w:color="auto"/>
            </w:tcBorders>
          </w:tcPr>
          <w:p w:rsidR="00E771B0" w:rsidRDefault="00EC54E1">
            <w:pPr>
              <w:adjustRightInd w:val="0"/>
              <w:spacing w:after="0" w:line="360" w:lineRule="auto"/>
              <w:jc w:val="center"/>
              <w:rPr>
                <w:rFonts w:ascii="Times New Roman" w:eastAsia="黑体" w:hAnsi="Times New Roman" w:cs="Times New Roman"/>
                <w:b/>
                <w:bCs/>
                <w:kern w:val="0"/>
                <w:szCs w:val="20"/>
              </w:rPr>
            </w:pPr>
            <w:r>
              <w:rPr>
                <w:rFonts w:ascii="Times New Roman" w:eastAsia="黑体" w:hAnsi="Times New Roman" w:cs="Times New Roman"/>
                <w:b/>
                <w:bCs/>
                <w:kern w:val="0"/>
                <w:szCs w:val="20"/>
              </w:rPr>
              <w:t>D</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B</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C</w:t>
            </w:r>
          </w:p>
        </w:tc>
        <w:tc>
          <w:tcPr>
            <w:tcW w:w="755" w:type="dxa"/>
            <w:tcBorders>
              <w:top w:val="single" w:sz="4" w:space="0" w:color="auto"/>
              <w:left w:val="nil"/>
              <w:bottom w:val="single" w:sz="4" w:space="0" w:color="auto"/>
              <w:right w:val="single" w:sz="4" w:space="0" w:color="auto"/>
            </w:tcBorders>
          </w:tcPr>
          <w:p w:rsidR="00E771B0" w:rsidRDefault="00EC54E1">
            <w:pPr>
              <w:spacing w:after="0" w:line="360" w:lineRule="auto"/>
              <w:jc w:val="center"/>
              <w:rPr>
                <w:rFonts w:ascii="Times New Roman" w:hAnsi="Times New Roman" w:cs="Times New Roman"/>
                <w:b/>
                <w:bCs/>
              </w:rPr>
            </w:pPr>
            <w:r>
              <w:rPr>
                <w:rFonts w:ascii="Times New Roman" w:hAnsi="Times New Roman" w:cs="Times New Roman"/>
                <w:b/>
                <w:bCs/>
              </w:rPr>
              <w:t>C</w:t>
            </w:r>
          </w:p>
        </w:tc>
      </w:tr>
    </w:tbl>
    <w:p w:rsidR="00E771B0" w:rsidRDefault="00EC54E1">
      <w:pPr>
        <w:pStyle w:val="a4"/>
        <w:spacing w:after="0" w:line="360" w:lineRule="auto"/>
        <w:rPr>
          <w:rFonts w:ascii="Times New Roman" w:eastAsia="黑体" w:hAnsi="Times New Roman" w:cs="Times New Roman"/>
          <w:szCs w:val="24"/>
        </w:rPr>
      </w:pPr>
      <w:r>
        <w:rPr>
          <w:rFonts w:ascii="Times New Roman" w:eastAsia="黑体" w:hAnsi="Times New Roman" w:cs="Times New Roman"/>
          <w:szCs w:val="24"/>
        </w:rPr>
        <w:t>二、综合题：</w:t>
      </w:r>
    </w:p>
    <w:p w:rsidR="00E771B0" w:rsidRDefault="00EC54E1">
      <w:pPr>
        <w:spacing w:after="0" w:line="360" w:lineRule="auto"/>
        <w:rPr>
          <w:rFonts w:ascii="Times New Roman" w:eastAsia="黑体" w:hAnsi="Times New Roman" w:cs="Times New Roman"/>
          <w:szCs w:val="24"/>
        </w:rPr>
      </w:pPr>
      <w:r>
        <w:rPr>
          <w:rFonts w:ascii="Times New Roman" w:eastAsia="黑体" w:hAnsi="Times New Roman" w:cs="Times New Roman"/>
          <w:szCs w:val="24"/>
        </w:rPr>
        <w:t>12</w:t>
      </w:r>
      <w:r>
        <w:rPr>
          <w:rFonts w:ascii="Times New Roman" w:eastAsia="黑体" w:hAnsi="Times New Roman" w:cs="Times New Roman"/>
          <w:szCs w:val="24"/>
        </w:rPr>
        <w:t>．</w:t>
      </w:r>
      <w:r>
        <w:rPr>
          <w:rFonts w:ascii="Times New Roman" w:eastAsia="黑体" w:hAnsi="Times New Roman" w:cs="Times New Roman"/>
          <w:szCs w:val="24"/>
        </w:rPr>
        <w:t>(24</w:t>
      </w:r>
      <w:r>
        <w:rPr>
          <w:rFonts w:ascii="Times New Roman" w:eastAsia="黑体" w:hAnsi="Times New Roman" w:cs="Times New Roman"/>
          <w:szCs w:val="24"/>
        </w:rPr>
        <w:t>分</w:t>
      </w:r>
      <w:r>
        <w:rPr>
          <w:rFonts w:ascii="Times New Roman" w:eastAsia="黑体" w:hAnsi="Times New Roman" w:cs="Times New Roman"/>
          <w:szCs w:val="24"/>
        </w:rPr>
        <w:t>)</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w:t>
      </w:r>
      <w:r>
        <w:rPr>
          <w:rFonts w:ascii="Times New Roman" w:eastAsiaTheme="majorEastAsia" w:hAnsi="Times New Roman" w:cs="Times New Roman"/>
          <w:szCs w:val="24"/>
        </w:rPr>
        <w:t>1</w:t>
      </w:r>
      <w:r>
        <w:rPr>
          <w:rFonts w:ascii="Times New Roman" w:eastAsiaTheme="majorEastAsia" w:hAnsi="Times New Roman" w:cs="Times New Roman"/>
          <w:szCs w:val="24"/>
        </w:rPr>
        <w:t>）工业发展刺激了人口的增长，农产品需求量增加；（</w:t>
      </w:r>
      <w:r>
        <w:rPr>
          <w:rFonts w:ascii="Times New Roman" w:eastAsiaTheme="majorEastAsia" w:hAnsi="Times New Roman" w:cs="Times New Roman"/>
          <w:szCs w:val="24"/>
        </w:rPr>
        <w:t>2</w:t>
      </w:r>
      <w:r>
        <w:rPr>
          <w:rFonts w:ascii="Times New Roman" w:eastAsiaTheme="majorEastAsia" w:hAnsi="Times New Roman" w:cs="Times New Roman"/>
          <w:szCs w:val="24"/>
        </w:rPr>
        <w:t>分）工业革命推动了农业技术进步，种植业规模扩大；（</w:t>
      </w:r>
      <w:r>
        <w:rPr>
          <w:rFonts w:ascii="Times New Roman" w:eastAsiaTheme="majorEastAsia" w:hAnsi="Times New Roman" w:cs="Times New Roman"/>
          <w:szCs w:val="24"/>
        </w:rPr>
        <w:t>2</w:t>
      </w:r>
      <w:r>
        <w:rPr>
          <w:rFonts w:ascii="Times New Roman" w:eastAsiaTheme="majorEastAsia" w:hAnsi="Times New Roman" w:cs="Times New Roman"/>
          <w:szCs w:val="24"/>
        </w:rPr>
        <w:t>分）当时没有化肥工业。（</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w:t>
      </w:r>
      <w:r>
        <w:rPr>
          <w:rFonts w:ascii="Times New Roman" w:eastAsiaTheme="majorEastAsia" w:hAnsi="Times New Roman" w:cs="Times New Roman"/>
          <w:szCs w:val="24"/>
        </w:rPr>
        <w:t>2</w:t>
      </w:r>
      <w:r>
        <w:rPr>
          <w:rFonts w:ascii="Times New Roman" w:eastAsiaTheme="majorEastAsia" w:hAnsi="Times New Roman" w:cs="Times New Roman"/>
          <w:szCs w:val="24"/>
        </w:rPr>
        <w:t>）鸟粪丰富；欧洲人口较多，农业发展对鸟粪的需求量大；政府政策的支持；海运便利；雇佣的劳动力价格低廉。（</w:t>
      </w:r>
      <w:proofErr w:type="gramStart"/>
      <w:r>
        <w:rPr>
          <w:rFonts w:ascii="Times New Roman" w:eastAsiaTheme="majorEastAsia" w:hAnsi="Times New Roman" w:cs="Times New Roman"/>
          <w:szCs w:val="24"/>
        </w:rPr>
        <w:t>任答四点</w:t>
      </w:r>
      <w:proofErr w:type="gramEnd"/>
      <w:r>
        <w:rPr>
          <w:rFonts w:ascii="Times New Roman" w:eastAsiaTheme="majorEastAsia" w:hAnsi="Times New Roman" w:cs="Times New Roman"/>
          <w:szCs w:val="24"/>
        </w:rPr>
        <w:t>得</w:t>
      </w:r>
      <w:r>
        <w:rPr>
          <w:rFonts w:ascii="Times New Roman" w:eastAsiaTheme="majorEastAsia" w:hAnsi="Times New Roman" w:cs="Times New Roman"/>
          <w:szCs w:val="24"/>
        </w:rPr>
        <w:t>8</w:t>
      </w:r>
      <w:r>
        <w:rPr>
          <w:rFonts w:ascii="Times New Roman" w:eastAsiaTheme="majorEastAsia" w:hAnsi="Times New Roman" w:cs="Times New Roman"/>
          <w:szCs w:val="24"/>
        </w:rPr>
        <w:t>分）</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w:t>
      </w:r>
      <w:r>
        <w:rPr>
          <w:rFonts w:ascii="Times New Roman" w:eastAsiaTheme="majorEastAsia" w:hAnsi="Times New Roman" w:cs="Times New Roman"/>
          <w:szCs w:val="24"/>
        </w:rPr>
        <w:t>3</w:t>
      </w:r>
      <w:r>
        <w:rPr>
          <w:rFonts w:ascii="Times New Roman" w:eastAsiaTheme="majorEastAsia" w:hAnsi="Times New Roman" w:cs="Times New Roman"/>
          <w:szCs w:val="24"/>
        </w:rPr>
        <w:t>）本国劳动力和资本转向鸟粪开采、出口部门；（</w:t>
      </w:r>
      <w:r>
        <w:rPr>
          <w:rFonts w:ascii="Times New Roman" w:eastAsiaTheme="majorEastAsia" w:hAnsi="Times New Roman" w:cs="Times New Roman"/>
          <w:szCs w:val="24"/>
        </w:rPr>
        <w:t>2</w:t>
      </w:r>
      <w:r>
        <w:rPr>
          <w:rFonts w:ascii="Times New Roman" w:eastAsiaTheme="majorEastAsia" w:hAnsi="Times New Roman" w:cs="Times New Roman"/>
          <w:szCs w:val="24"/>
        </w:rPr>
        <w:t>分）工资上升、物价抬高，制造业的生产成本升高；（</w:t>
      </w:r>
      <w:r>
        <w:rPr>
          <w:rFonts w:ascii="Times New Roman" w:eastAsiaTheme="majorEastAsia" w:hAnsi="Times New Roman" w:cs="Times New Roman"/>
          <w:szCs w:val="24"/>
        </w:rPr>
        <w:t>2</w:t>
      </w:r>
      <w:r>
        <w:rPr>
          <w:rFonts w:ascii="Times New Roman" w:eastAsiaTheme="majorEastAsia" w:hAnsi="Times New Roman" w:cs="Times New Roman"/>
          <w:szCs w:val="24"/>
        </w:rPr>
        <w:t>分）进口工业制成品抑制了当地制造业的发展。（</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w:t>
      </w:r>
      <w:r>
        <w:rPr>
          <w:rFonts w:ascii="Times New Roman" w:eastAsiaTheme="majorEastAsia" w:hAnsi="Times New Roman" w:cs="Times New Roman"/>
          <w:szCs w:val="24"/>
        </w:rPr>
        <w:t>4</w:t>
      </w:r>
      <w:r>
        <w:rPr>
          <w:rFonts w:ascii="Times New Roman" w:eastAsiaTheme="majorEastAsia" w:hAnsi="Times New Roman" w:cs="Times New Roman"/>
          <w:szCs w:val="24"/>
        </w:rPr>
        <w:t>）鸟粪加工业：延长产业链，增加资源附加值；（</w:t>
      </w:r>
      <w:r>
        <w:rPr>
          <w:rFonts w:ascii="Times New Roman" w:eastAsiaTheme="majorEastAsia" w:hAnsi="Times New Roman" w:cs="Times New Roman"/>
          <w:szCs w:val="24"/>
        </w:rPr>
        <w:t>2</w:t>
      </w:r>
      <w:r>
        <w:rPr>
          <w:rFonts w:ascii="Times New Roman" w:eastAsiaTheme="majorEastAsia" w:hAnsi="Times New Roman" w:cs="Times New Roman"/>
          <w:szCs w:val="24"/>
        </w:rPr>
        <w:t>分）生产有机肥，带动当地生态农</w:t>
      </w:r>
      <w:r>
        <w:rPr>
          <w:rFonts w:ascii="Times New Roman" w:eastAsiaTheme="majorEastAsia" w:hAnsi="Times New Roman" w:cs="Times New Roman"/>
          <w:szCs w:val="24"/>
        </w:rPr>
        <w:t>业的发展。（</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或旅游业：海鸟种类多、数量大，对游客吸引力；（</w:t>
      </w:r>
      <w:r>
        <w:rPr>
          <w:rFonts w:ascii="Times New Roman" w:eastAsiaTheme="majorEastAsia" w:hAnsi="Times New Roman" w:cs="Times New Roman"/>
          <w:szCs w:val="24"/>
        </w:rPr>
        <w:t>2</w:t>
      </w:r>
      <w:r>
        <w:rPr>
          <w:rFonts w:ascii="Times New Roman" w:eastAsiaTheme="majorEastAsia" w:hAnsi="Times New Roman" w:cs="Times New Roman"/>
          <w:szCs w:val="24"/>
        </w:rPr>
        <w:t>分）旅游业对环境影响小，有利于生态保护。（</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771B0">
      <w:pPr>
        <w:spacing w:after="0" w:line="360" w:lineRule="auto"/>
        <w:rPr>
          <w:rFonts w:ascii="Times New Roman" w:eastAsia="黑体" w:hAnsi="Times New Roman" w:cs="Times New Roman"/>
          <w:szCs w:val="24"/>
        </w:rPr>
      </w:pPr>
    </w:p>
    <w:p w:rsidR="00E771B0" w:rsidRDefault="00EC54E1">
      <w:pPr>
        <w:spacing w:after="0" w:line="360" w:lineRule="auto"/>
        <w:rPr>
          <w:rFonts w:ascii="Times New Roman" w:eastAsia="黑体" w:hAnsi="Times New Roman" w:cs="Times New Roman"/>
          <w:szCs w:val="24"/>
        </w:rPr>
      </w:pPr>
      <w:r>
        <w:rPr>
          <w:rFonts w:ascii="Times New Roman" w:eastAsia="黑体" w:hAnsi="Times New Roman" w:cs="Times New Roman"/>
          <w:szCs w:val="24"/>
        </w:rPr>
        <w:t>13</w:t>
      </w:r>
      <w:r>
        <w:rPr>
          <w:rFonts w:ascii="Times New Roman" w:eastAsia="黑体" w:hAnsi="Times New Roman" w:cs="Times New Roman"/>
          <w:szCs w:val="24"/>
        </w:rPr>
        <w:t>．</w:t>
      </w:r>
      <w:r>
        <w:rPr>
          <w:rFonts w:ascii="Times New Roman" w:eastAsia="黑体" w:hAnsi="Times New Roman" w:cs="Times New Roman"/>
          <w:szCs w:val="24"/>
        </w:rPr>
        <w:t>(22</w:t>
      </w:r>
      <w:r>
        <w:rPr>
          <w:rFonts w:ascii="Times New Roman" w:eastAsia="黑体" w:hAnsi="Times New Roman" w:cs="Times New Roman"/>
          <w:szCs w:val="24"/>
        </w:rPr>
        <w:t>分</w:t>
      </w:r>
      <w:r>
        <w:rPr>
          <w:rFonts w:ascii="Times New Roman" w:eastAsia="黑体" w:hAnsi="Times New Roman" w:cs="Times New Roman"/>
          <w:szCs w:val="24"/>
        </w:rPr>
        <w:t>)</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(1)</w:t>
      </w:r>
      <w:r>
        <w:rPr>
          <w:rFonts w:ascii="Times New Roman" w:eastAsiaTheme="majorEastAsia" w:hAnsi="Times New Roman" w:cs="Times New Roman"/>
          <w:szCs w:val="24"/>
        </w:rPr>
        <w:t>华北平原耕地面积大，但是这里降水不足，发展农业依靠灌溉。（</w:t>
      </w:r>
      <w:r>
        <w:rPr>
          <w:rFonts w:ascii="Times New Roman" w:eastAsiaTheme="majorEastAsia" w:hAnsi="Times New Roman" w:cs="Times New Roman"/>
          <w:szCs w:val="24"/>
        </w:rPr>
        <w:t>3</w:t>
      </w:r>
      <w:r>
        <w:rPr>
          <w:rFonts w:ascii="Times New Roman" w:eastAsiaTheme="majorEastAsia" w:hAnsi="Times New Roman" w:cs="Times New Roman"/>
          <w:szCs w:val="24"/>
        </w:rPr>
        <w:t>分）如果在农业灌溉时大水漫灌，不注意排灌结合．导致地下水位上升。（</w:t>
      </w:r>
      <w:r>
        <w:rPr>
          <w:rFonts w:ascii="Times New Roman" w:eastAsiaTheme="majorEastAsia" w:hAnsi="Times New Roman" w:cs="Times New Roman"/>
          <w:szCs w:val="24"/>
        </w:rPr>
        <w:t>3</w:t>
      </w:r>
      <w:r>
        <w:rPr>
          <w:rFonts w:ascii="Times New Roman" w:eastAsiaTheme="majorEastAsia" w:hAnsi="Times New Roman" w:cs="Times New Roman"/>
          <w:szCs w:val="24"/>
        </w:rPr>
        <w:t>分）春夏季气温高，蒸发强烈，随着水分蒸发，大量盐碱被带到地面，就会形成严重的土壤次生盐渍化。（</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(2)</w:t>
      </w:r>
      <w:r>
        <w:rPr>
          <w:rFonts w:ascii="Times New Roman" w:eastAsiaTheme="majorEastAsia" w:hAnsi="Times New Roman" w:cs="Times New Roman"/>
          <w:szCs w:val="24"/>
        </w:rPr>
        <w:t>利用淡水灌溉洗盐，虽然有一定的效果，但是需要耗费大量淡水资源且受地域限制；（</w:t>
      </w:r>
      <w:r>
        <w:rPr>
          <w:rFonts w:ascii="Times New Roman" w:eastAsiaTheme="majorEastAsia" w:hAnsi="Times New Roman" w:cs="Times New Roman"/>
          <w:szCs w:val="24"/>
        </w:rPr>
        <w:t>2</w:t>
      </w:r>
      <w:r>
        <w:rPr>
          <w:rFonts w:ascii="Times New Roman" w:eastAsiaTheme="majorEastAsia" w:hAnsi="Times New Roman" w:cs="Times New Roman"/>
          <w:szCs w:val="24"/>
        </w:rPr>
        <w:t>分）建立排水设施可以有效排盐，降低地下水位，但成本高、投人大；（</w:t>
      </w:r>
      <w:r>
        <w:rPr>
          <w:rFonts w:ascii="Times New Roman" w:eastAsiaTheme="majorEastAsia" w:hAnsi="Times New Roman" w:cs="Times New Roman"/>
          <w:szCs w:val="24"/>
        </w:rPr>
        <w:t>2</w:t>
      </w:r>
      <w:r>
        <w:rPr>
          <w:rFonts w:ascii="Times New Roman" w:eastAsiaTheme="majorEastAsia" w:hAnsi="Times New Roman" w:cs="Times New Roman"/>
          <w:szCs w:val="24"/>
        </w:rPr>
        <w:t>分）增施改良</w:t>
      </w:r>
      <w:proofErr w:type="gramStart"/>
      <w:r>
        <w:rPr>
          <w:rFonts w:ascii="Times New Roman" w:eastAsiaTheme="majorEastAsia" w:hAnsi="Times New Roman" w:cs="Times New Roman"/>
          <w:szCs w:val="24"/>
        </w:rPr>
        <w:t>剂虽然</w:t>
      </w:r>
      <w:proofErr w:type="gramEnd"/>
      <w:r>
        <w:rPr>
          <w:rFonts w:ascii="Times New Roman" w:eastAsiaTheme="majorEastAsia" w:hAnsi="Times New Roman" w:cs="Times New Roman"/>
          <w:szCs w:val="24"/>
        </w:rPr>
        <w:t>见效快，但是需要合理控制施用量；（</w:t>
      </w:r>
      <w:r>
        <w:rPr>
          <w:rFonts w:ascii="Times New Roman" w:eastAsiaTheme="majorEastAsia" w:hAnsi="Times New Roman" w:cs="Times New Roman"/>
          <w:szCs w:val="24"/>
        </w:rPr>
        <w:t>2</w:t>
      </w:r>
      <w:r>
        <w:rPr>
          <w:rFonts w:ascii="Times New Roman" w:eastAsiaTheme="majorEastAsia" w:hAnsi="Times New Roman" w:cs="Times New Roman"/>
          <w:szCs w:val="24"/>
        </w:rPr>
        <w:t>分）覆膜可以降低土壤水分蒸发量，抑制盐分表聚，但其难降解，可能导致土壤污染。（</w:t>
      </w:r>
      <w:r>
        <w:rPr>
          <w:rFonts w:ascii="Times New Roman" w:eastAsiaTheme="majorEastAsia" w:hAnsi="Times New Roman" w:cs="Times New Roman"/>
          <w:szCs w:val="24"/>
        </w:rPr>
        <w:t>2</w:t>
      </w:r>
      <w:r>
        <w:rPr>
          <w:rFonts w:ascii="Times New Roman" w:eastAsiaTheme="majorEastAsia" w:hAnsi="Times New Roman" w:cs="Times New Roman"/>
          <w:szCs w:val="24"/>
        </w:rPr>
        <w:t>分）（</w:t>
      </w:r>
      <w:proofErr w:type="gramStart"/>
      <w:r>
        <w:rPr>
          <w:rFonts w:ascii="Times New Roman" w:eastAsiaTheme="majorEastAsia" w:hAnsi="Times New Roman" w:cs="Times New Roman"/>
          <w:szCs w:val="24"/>
        </w:rPr>
        <w:t>任答</w:t>
      </w:r>
      <w:r>
        <w:rPr>
          <w:rFonts w:ascii="Times New Roman" w:eastAsiaTheme="majorEastAsia" w:hAnsi="Times New Roman" w:cs="Times New Roman"/>
          <w:szCs w:val="24"/>
        </w:rPr>
        <w:t>3</w:t>
      </w:r>
      <w:r>
        <w:rPr>
          <w:rFonts w:ascii="Times New Roman" w:eastAsiaTheme="majorEastAsia" w:hAnsi="Times New Roman" w:cs="Times New Roman"/>
          <w:szCs w:val="24"/>
        </w:rPr>
        <w:t>点</w:t>
      </w:r>
      <w:proofErr w:type="gramEnd"/>
      <w:r>
        <w:rPr>
          <w:rFonts w:ascii="Times New Roman" w:eastAsiaTheme="majorEastAsia" w:hAnsi="Times New Roman" w:cs="Times New Roman"/>
          <w:szCs w:val="24"/>
        </w:rPr>
        <w:t>，计</w:t>
      </w:r>
      <w:r>
        <w:rPr>
          <w:rFonts w:ascii="Times New Roman" w:eastAsiaTheme="majorEastAsia" w:hAnsi="Times New Roman" w:cs="Times New Roman"/>
          <w:szCs w:val="24"/>
        </w:rPr>
        <w:t>6</w:t>
      </w:r>
      <w:r>
        <w:rPr>
          <w:rFonts w:ascii="Times New Roman" w:eastAsiaTheme="majorEastAsia" w:hAnsi="Times New Roman" w:cs="Times New Roman"/>
          <w:szCs w:val="24"/>
        </w:rPr>
        <w:t>分）生物改良措施是一种可持续、生态环境效益好的改良措施，是治理盐渍化土壤的一项有力措施。（</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(3)“</w:t>
      </w:r>
      <w:r>
        <w:rPr>
          <w:rFonts w:ascii="Times New Roman" w:eastAsiaTheme="majorEastAsia" w:hAnsi="Times New Roman" w:cs="Times New Roman"/>
          <w:szCs w:val="24"/>
        </w:rPr>
        <w:t>盐谷</w:t>
      </w:r>
      <w:r>
        <w:rPr>
          <w:rFonts w:ascii="Times New Roman" w:eastAsiaTheme="majorEastAsia" w:hAnsi="Times New Roman" w:cs="Times New Roman"/>
          <w:szCs w:val="24"/>
        </w:rPr>
        <w:t>”</w:t>
      </w:r>
      <w:r>
        <w:rPr>
          <w:rFonts w:ascii="Times New Roman" w:eastAsiaTheme="majorEastAsia" w:hAnsi="Times New Roman" w:cs="Times New Roman"/>
          <w:szCs w:val="24"/>
        </w:rPr>
        <w:t>效应：稀疏的植物分布增加了地表裸露的面积，强烈的蒸发作用导致灌丛间出现大量</w:t>
      </w:r>
      <w:r>
        <w:rPr>
          <w:rFonts w:ascii="Times New Roman" w:eastAsiaTheme="majorEastAsia" w:hAnsi="Times New Roman" w:cs="Times New Roman"/>
          <w:szCs w:val="24"/>
        </w:rPr>
        <w:t>“</w:t>
      </w:r>
      <w:r>
        <w:rPr>
          <w:rFonts w:ascii="Times New Roman" w:eastAsiaTheme="majorEastAsia" w:hAnsi="Times New Roman" w:cs="Times New Roman"/>
          <w:szCs w:val="24"/>
        </w:rPr>
        <w:t>盐斑</w:t>
      </w:r>
      <w:r>
        <w:rPr>
          <w:rFonts w:ascii="Times New Roman" w:eastAsiaTheme="majorEastAsia" w:hAnsi="Times New Roman" w:cs="Times New Roman"/>
          <w:szCs w:val="24"/>
        </w:rPr>
        <w:t>”</w:t>
      </w:r>
      <w:r>
        <w:rPr>
          <w:rFonts w:ascii="Times New Roman" w:eastAsiaTheme="majorEastAsia" w:hAnsi="Times New Roman" w:cs="Times New Roman"/>
          <w:szCs w:val="24"/>
        </w:rPr>
        <w:t>。</w:t>
      </w:r>
      <w:r>
        <w:rPr>
          <w:rFonts w:ascii="Times New Roman" w:eastAsiaTheme="majorEastAsia" w:hAnsi="Times New Roman" w:cs="Times New Roman"/>
          <w:szCs w:val="24"/>
        </w:rPr>
        <w:t>(2</w:t>
      </w:r>
      <w:r>
        <w:rPr>
          <w:rFonts w:ascii="Times New Roman" w:eastAsiaTheme="majorEastAsia" w:hAnsi="Times New Roman" w:cs="Times New Roman"/>
          <w:szCs w:val="24"/>
        </w:rPr>
        <w:t>分</w:t>
      </w:r>
      <w:r>
        <w:rPr>
          <w:rFonts w:ascii="Times New Roman" w:eastAsiaTheme="majorEastAsia" w:hAnsi="Times New Roman" w:cs="Times New Roman"/>
          <w:szCs w:val="24"/>
        </w:rPr>
        <w:t>)</w:t>
      </w:r>
      <w:r>
        <w:rPr>
          <w:rFonts w:ascii="Times New Roman" w:eastAsiaTheme="majorEastAsia" w:hAnsi="Times New Roman" w:cs="Times New Roman"/>
          <w:szCs w:val="24"/>
        </w:rPr>
        <w:t>柽柳</w:t>
      </w:r>
      <w:r>
        <w:rPr>
          <w:rFonts w:ascii="Times New Roman" w:eastAsiaTheme="majorEastAsia" w:hAnsi="Times New Roman" w:cs="Times New Roman"/>
          <w:szCs w:val="24"/>
        </w:rPr>
        <w:t>属于</w:t>
      </w:r>
      <w:proofErr w:type="gramStart"/>
      <w:r>
        <w:rPr>
          <w:rFonts w:ascii="Times New Roman" w:eastAsiaTheme="majorEastAsia" w:hAnsi="Times New Roman" w:cs="Times New Roman"/>
          <w:szCs w:val="24"/>
        </w:rPr>
        <w:t>泌盐性盐牛</w:t>
      </w:r>
      <w:proofErr w:type="gramEnd"/>
      <w:r>
        <w:rPr>
          <w:rFonts w:ascii="Times New Roman" w:eastAsiaTheme="majorEastAsia" w:hAnsi="Times New Roman" w:cs="Times New Roman"/>
          <w:szCs w:val="24"/>
        </w:rPr>
        <w:t>植物，能将盐分排出体外，调节植物体内离子平衡，（</w:t>
      </w:r>
      <w:r>
        <w:rPr>
          <w:rFonts w:ascii="Times New Roman" w:eastAsiaTheme="majorEastAsia" w:hAnsi="Times New Roman" w:cs="Times New Roman"/>
          <w:szCs w:val="24"/>
        </w:rPr>
        <w:t>2</w:t>
      </w:r>
      <w:r>
        <w:rPr>
          <w:rFonts w:ascii="Times New Roman" w:eastAsiaTheme="majorEastAsia" w:hAnsi="Times New Roman" w:cs="Times New Roman"/>
          <w:szCs w:val="24"/>
        </w:rPr>
        <w:t>分）其</w:t>
      </w:r>
      <w:proofErr w:type="gramStart"/>
      <w:r>
        <w:rPr>
          <w:rFonts w:ascii="Times New Roman" w:eastAsiaTheme="majorEastAsia" w:hAnsi="Times New Roman" w:cs="Times New Roman"/>
          <w:szCs w:val="24"/>
        </w:rPr>
        <w:t>泌盐作用</w:t>
      </w:r>
      <w:proofErr w:type="gramEnd"/>
      <w:r>
        <w:rPr>
          <w:rFonts w:ascii="Times New Roman" w:eastAsiaTheme="majorEastAsia" w:hAnsi="Times New Roman" w:cs="Times New Roman"/>
          <w:szCs w:val="24"/>
        </w:rPr>
        <w:t>使得来自根部的盐分伴随着植物的蒸腾作用而散失掉，降低冠下、</w:t>
      </w:r>
      <w:proofErr w:type="gramStart"/>
      <w:r>
        <w:rPr>
          <w:rFonts w:ascii="Times New Roman" w:eastAsiaTheme="majorEastAsia" w:hAnsi="Times New Roman" w:cs="Times New Roman"/>
          <w:szCs w:val="24"/>
        </w:rPr>
        <w:t>冠缘的</w:t>
      </w:r>
      <w:proofErr w:type="gramEnd"/>
      <w:r>
        <w:rPr>
          <w:rFonts w:ascii="Times New Roman" w:eastAsiaTheme="majorEastAsia" w:hAnsi="Times New Roman" w:cs="Times New Roman"/>
          <w:szCs w:val="24"/>
        </w:rPr>
        <w:t>盐分使其形成</w:t>
      </w:r>
      <w:r>
        <w:rPr>
          <w:rFonts w:ascii="Times New Roman" w:eastAsiaTheme="majorEastAsia" w:hAnsi="Times New Roman" w:cs="Times New Roman"/>
          <w:szCs w:val="24"/>
        </w:rPr>
        <w:t>“</w:t>
      </w:r>
      <w:r>
        <w:rPr>
          <w:rFonts w:ascii="Times New Roman" w:eastAsiaTheme="majorEastAsia" w:hAnsi="Times New Roman" w:cs="Times New Roman"/>
          <w:szCs w:val="24"/>
        </w:rPr>
        <w:t>盐谷</w:t>
      </w:r>
      <w:r>
        <w:rPr>
          <w:rFonts w:ascii="Times New Roman" w:eastAsiaTheme="majorEastAsia" w:hAnsi="Times New Roman" w:cs="Times New Roman"/>
          <w:szCs w:val="24"/>
        </w:rPr>
        <w:t>”</w:t>
      </w:r>
      <w:r>
        <w:rPr>
          <w:rFonts w:ascii="Times New Roman" w:eastAsiaTheme="majorEastAsia" w:hAnsi="Times New Roman" w:cs="Times New Roman"/>
          <w:szCs w:val="24"/>
        </w:rPr>
        <w:t>。（</w:t>
      </w:r>
      <w:r>
        <w:rPr>
          <w:rFonts w:ascii="Times New Roman" w:eastAsiaTheme="majorEastAsia" w:hAnsi="Times New Roman" w:cs="Times New Roman"/>
          <w:szCs w:val="24"/>
        </w:rPr>
        <w:t>2</w:t>
      </w:r>
      <w:r>
        <w:rPr>
          <w:rFonts w:ascii="Times New Roman" w:eastAsiaTheme="majorEastAsia" w:hAnsi="Times New Roman" w:cs="Times New Roman"/>
          <w:szCs w:val="24"/>
        </w:rPr>
        <w:t>分）</w:t>
      </w:r>
      <w:r>
        <w:rPr>
          <w:rFonts w:ascii="Times New Roman" w:eastAsiaTheme="majorEastAsia" w:hAnsi="Times New Roman" w:cs="Times New Roman"/>
          <w:szCs w:val="24"/>
        </w:rPr>
        <w:t>“</w:t>
      </w:r>
      <w:r>
        <w:rPr>
          <w:rFonts w:ascii="Times New Roman" w:eastAsiaTheme="majorEastAsia" w:hAnsi="Times New Roman" w:cs="Times New Roman"/>
          <w:szCs w:val="24"/>
        </w:rPr>
        <w:t>肥岛</w:t>
      </w:r>
      <w:r>
        <w:rPr>
          <w:rFonts w:ascii="Times New Roman" w:eastAsiaTheme="majorEastAsia" w:hAnsi="Times New Roman" w:cs="Times New Roman"/>
          <w:szCs w:val="24"/>
        </w:rPr>
        <w:t>”</w:t>
      </w:r>
      <w:r>
        <w:rPr>
          <w:rFonts w:ascii="Times New Roman" w:eastAsiaTheme="majorEastAsia" w:hAnsi="Times New Roman" w:cs="Times New Roman"/>
          <w:szCs w:val="24"/>
        </w:rPr>
        <w:t>效应：灌木、灌下草本植物凋落为土壤提供有机养分；</w:t>
      </w:r>
      <w:proofErr w:type="gramStart"/>
      <w:r>
        <w:rPr>
          <w:rFonts w:ascii="Times New Roman" w:eastAsiaTheme="majorEastAsia" w:hAnsi="Times New Roman" w:cs="Times New Roman"/>
          <w:szCs w:val="24"/>
        </w:rPr>
        <w:t>柽柳灌从具有</w:t>
      </w:r>
      <w:proofErr w:type="gramEnd"/>
      <w:r>
        <w:rPr>
          <w:rFonts w:ascii="Times New Roman" w:eastAsiaTheme="majorEastAsia" w:hAnsi="Times New Roman" w:cs="Times New Roman"/>
          <w:szCs w:val="24"/>
        </w:rPr>
        <w:t>遮荫作用，</w:t>
      </w:r>
      <w:proofErr w:type="gramStart"/>
      <w:r>
        <w:rPr>
          <w:rFonts w:ascii="Times New Roman" w:eastAsiaTheme="majorEastAsia" w:hAnsi="Times New Roman" w:cs="Times New Roman"/>
          <w:szCs w:val="24"/>
        </w:rPr>
        <w:t>灌从内动物</w:t>
      </w:r>
      <w:proofErr w:type="gramEnd"/>
      <w:r>
        <w:rPr>
          <w:rFonts w:ascii="Times New Roman" w:eastAsiaTheme="majorEastAsia" w:hAnsi="Times New Roman" w:cs="Times New Roman"/>
          <w:szCs w:val="24"/>
        </w:rPr>
        <w:t>活动频繁，排泄物、食物残渣积累多；小动物在林下筑穴、打洞增加了土壤的通透性和渗透性；灌丛下风蚀作用较弱。（</w:t>
      </w:r>
      <w:proofErr w:type="gramStart"/>
      <w:r>
        <w:rPr>
          <w:rFonts w:ascii="Times New Roman" w:eastAsiaTheme="majorEastAsia" w:hAnsi="Times New Roman" w:cs="Times New Roman"/>
          <w:szCs w:val="24"/>
        </w:rPr>
        <w:t>任答三</w:t>
      </w:r>
      <w:r>
        <w:rPr>
          <w:rFonts w:ascii="Times New Roman" w:eastAsiaTheme="majorEastAsia" w:hAnsi="Times New Roman" w:cs="Times New Roman"/>
          <w:szCs w:val="24"/>
        </w:rPr>
        <w:lastRenderedPageBreak/>
        <w:t>点</w:t>
      </w:r>
      <w:proofErr w:type="gramEnd"/>
      <w:r>
        <w:rPr>
          <w:rFonts w:ascii="Times New Roman" w:eastAsiaTheme="majorEastAsia" w:hAnsi="Times New Roman" w:cs="Times New Roman"/>
          <w:szCs w:val="24"/>
        </w:rPr>
        <w:t>得</w:t>
      </w:r>
      <w:r>
        <w:rPr>
          <w:rFonts w:ascii="Times New Roman" w:eastAsiaTheme="majorEastAsia" w:hAnsi="Times New Roman" w:cs="Times New Roman"/>
          <w:szCs w:val="24"/>
        </w:rPr>
        <w:t>6</w:t>
      </w:r>
      <w:r>
        <w:rPr>
          <w:rFonts w:ascii="Times New Roman" w:eastAsiaTheme="majorEastAsia" w:hAnsi="Times New Roman" w:cs="Times New Roman"/>
          <w:szCs w:val="24"/>
        </w:rPr>
        <w:t>分）</w:t>
      </w:r>
    </w:p>
    <w:p w:rsidR="00E771B0" w:rsidRDefault="00EC54E1">
      <w:p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14</w:t>
      </w:r>
      <w:r>
        <w:rPr>
          <w:rFonts w:ascii="Times New Roman" w:eastAsia="黑体" w:hAnsi="Times New Roman" w:cs="Times New Roman"/>
          <w:bCs/>
          <w:szCs w:val="24"/>
        </w:rPr>
        <w:t>．</w:t>
      </w: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独特优势：地理位置独特（位于河中之洲，远离尘嚣）（</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问题：大规模种植沙田柚，破坏原有自然景观，导致自然生</w:t>
      </w:r>
      <w:r>
        <w:rPr>
          <w:rFonts w:ascii="Times New Roman" w:eastAsiaTheme="majorEastAsia" w:hAnsi="Times New Roman" w:cs="Times New Roman"/>
          <w:szCs w:val="24"/>
        </w:rPr>
        <w:t>态退化（生物多样性破坏）；传统建筑缺乏修缮，过度参观易导致建筑破坏；传统民居改造，民族活动商业化，导致传统民俗衰微；交通方式有限，基础设施相对落后，过度开发难以保证当地居民的基本需求等。（</w:t>
      </w:r>
      <w:r>
        <w:rPr>
          <w:rFonts w:ascii="Times New Roman" w:eastAsiaTheme="majorEastAsia" w:hAnsi="Times New Roman" w:cs="Times New Roman"/>
          <w:szCs w:val="24"/>
        </w:rPr>
        <w:t>8</w:t>
      </w:r>
      <w:r>
        <w:rPr>
          <w:rFonts w:ascii="Times New Roman" w:eastAsiaTheme="majorEastAsia" w:hAnsi="Times New Roman" w:cs="Times New Roman"/>
          <w:szCs w:val="24"/>
        </w:rPr>
        <w:t>分，每点</w:t>
      </w:r>
      <w:r>
        <w:rPr>
          <w:rFonts w:ascii="Times New Roman" w:eastAsiaTheme="majorEastAsia" w:hAnsi="Times New Roman" w:cs="Times New Roman"/>
          <w:szCs w:val="24"/>
        </w:rPr>
        <w:t>2</w:t>
      </w:r>
      <w:r>
        <w:rPr>
          <w:rFonts w:ascii="Times New Roman" w:eastAsiaTheme="majorEastAsia" w:hAnsi="Times New Roman" w:cs="Times New Roman"/>
          <w:szCs w:val="24"/>
        </w:rPr>
        <w:t>分）</w:t>
      </w:r>
    </w:p>
    <w:p w:rsidR="00E771B0" w:rsidRDefault="00E771B0">
      <w:pPr>
        <w:spacing w:after="0" w:line="360" w:lineRule="auto"/>
        <w:rPr>
          <w:rFonts w:ascii="Times New Roman" w:eastAsiaTheme="majorEastAsia" w:hAnsi="Times New Roman" w:cs="Times New Roman"/>
          <w:szCs w:val="24"/>
        </w:rPr>
      </w:pPr>
    </w:p>
    <w:p w:rsidR="00E771B0" w:rsidRDefault="00EC54E1">
      <w:pPr>
        <w:numPr>
          <w:ilvl w:val="0"/>
          <w:numId w:val="2"/>
        </w:numPr>
        <w:spacing w:after="0" w:line="360" w:lineRule="auto"/>
        <w:rPr>
          <w:rFonts w:ascii="Times New Roman" w:eastAsia="黑体" w:hAnsi="Times New Roman" w:cs="Times New Roman"/>
          <w:bCs/>
          <w:szCs w:val="24"/>
        </w:rPr>
      </w:pPr>
      <w:r>
        <w:rPr>
          <w:rFonts w:ascii="Times New Roman" w:eastAsia="黑体" w:hAnsi="Times New Roman" w:cs="Times New Roman"/>
          <w:bCs/>
          <w:szCs w:val="24"/>
        </w:rPr>
        <w:t>(10</w:t>
      </w:r>
      <w:r>
        <w:rPr>
          <w:rFonts w:ascii="Times New Roman" w:eastAsia="黑体" w:hAnsi="Times New Roman" w:cs="Times New Roman"/>
          <w:bCs/>
          <w:szCs w:val="24"/>
        </w:rPr>
        <w:t>分</w:t>
      </w:r>
      <w:r>
        <w:rPr>
          <w:rFonts w:ascii="Times New Roman" w:eastAsia="黑体" w:hAnsi="Times New Roman" w:cs="Times New Roman"/>
          <w:bCs/>
          <w:szCs w:val="24"/>
        </w:rPr>
        <w:t>)</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主要来源</w:t>
      </w:r>
      <w:r>
        <w:rPr>
          <w:rFonts w:ascii="Times New Roman" w:eastAsiaTheme="majorEastAsia" w:hAnsi="Times New Roman" w:cs="Times New Roman"/>
          <w:szCs w:val="24"/>
        </w:rPr>
        <w:t>:</w:t>
      </w:r>
      <w:r>
        <w:rPr>
          <w:rFonts w:ascii="Times New Roman" w:eastAsiaTheme="majorEastAsia" w:hAnsi="Times New Roman" w:cs="Times New Roman"/>
          <w:szCs w:val="24"/>
        </w:rPr>
        <w:t>微生物对林区枯枝落叶的分解释放</w:t>
      </w:r>
      <w:r>
        <w:rPr>
          <w:rFonts w:ascii="Times New Roman" w:eastAsiaTheme="majorEastAsia" w:hAnsi="Times New Roman" w:cs="Times New Roman"/>
          <w:szCs w:val="24"/>
        </w:rPr>
        <w:t>(2</w:t>
      </w:r>
      <w:r>
        <w:rPr>
          <w:rFonts w:ascii="Times New Roman" w:eastAsiaTheme="majorEastAsia" w:hAnsi="Times New Roman" w:cs="Times New Roman"/>
          <w:szCs w:val="24"/>
        </w:rPr>
        <w:t>分</w:t>
      </w:r>
      <w:r>
        <w:rPr>
          <w:rFonts w:ascii="Times New Roman" w:eastAsiaTheme="majorEastAsia" w:hAnsi="Times New Roman" w:cs="Times New Roman"/>
          <w:szCs w:val="24"/>
        </w:rPr>
        <w:t>)</w:t>
      </w:r>
      <w:r>
        <w:rPr>
          <w:rFonts w:ascii="Times New Roman" w:eastAsiaTheme="majorEastAsia" w:hAnsi="Times New Roman" w:cs="Times New Roman"/>
          <w:szCs w:val="24"/>
        </w:rPr>
        <w:t>、</w:t>
      </w:r>
      <w:r>
        <w:rPr>
          <w:rFonts w:ascii="Times New Roman" w:eastAsiaTheme="majorEastAsia" w:hAnsi="Times New Roman" w:cs="Times New Roman"/>
          <w:szCs w:val="24"/>
        </w:rPr>
        <w:t>(</w:t>
      </w:r>
      <w:r>
        <w:rPr>
          <w:rFonts w:ascii="Times New Roman" w:eastAsiaTheme="majorEastAsia" w:hAnsi="Times New Roman" w:cs="Times New Roman"/>
          <w:szCs w:val="24"/>
        </w:rPr>
        <w:t>污染物长距离传输，</w:t>
      </w:r>
      <w:r>
        <w:rPr>
          <w:rFonts w:ascii="Times New Roman" w:eastAsiaTheme="majorEastAsia" w:hAnsi="Times New Roman" w:cs="Times New Roman"/>
          <w:szCs w:val="24"/>
        </w:rPr>
        <w:t>)</w:t>
      </w:r>
      <w:r>
        <w:rPr>
          <w:rFonts w:ascii="Times New Roman" w:eastAsiaTheme="majorEastAsia" w:hAnsi="Times New Roman" w:cs="Times New Roman"/>
          <w:szCs w:val="24"/>
        </w:rPr>
        <w:t>大气沉降</w:t>
      </w:r>
      <w:r>
        <w:rPr>
          <w:rFonts w:ascii="Times New Roman" w:eastAsiaTheme="majorEastAsia" w:hAnsi="Times New Roman" w:cs="Times New Roman"/>
          <w:szCs w:val="24"/>
        </w:rPr>
        <w:t>(2</w:t>
      </w:r>
      <w:r>
        <w:rPr>
          <w:rFonts w:ascii="Times New Roman" w:eastAsiaTheme="majorEastAsia" w:hAnsi="Times New Roman" w:cs="Times New Roman"/>
          <w:szCs w:val="24"/>
        </w:rPr>
        <w:t>分</w:t>
      </w:r>
      <w:r>
        <w:rPr>
          <w:rFonts w:ascii="Times New Roman" w:eastAsiaTheme="majorEastAsia" w:hAnsi="Times New Roman" w:cs="Times New Roman"/>
          <w:szCs w:val="24"/>
        </w:rPr>
        <w:t>)</w:t>
      </w:r>
      <w:r>
        <w:rPr>
          <w:rFonts w:ascii="Times New Roman" w:eastAsiaTheme="majorEastAsia" w:hAnsi="Times New Roman" w:cs="Times New Roman"/>
          <w:szCs w:val="24"/>
        </w:rPr>
        <w:t>。</w:t>
      </w:r>
    </w:p>
    <w:p w:rsidR="00E771B0" w:rsidRDefault="00EC54E1">
      <w:pPr>
        <w:spacing w:after="0" w:line="360" w:lineRule="auto"/>
        <w:rPr>
          <w:rFonts w:ascii="Times New Roman" w:eastAsiaTheme="majorEastAsia" w:hAnsi="Times New Roman" w:cs="Times New Roman"/>
          <w:szCs w:val="24"/>
        </w:rPr>
      </w:pPr>
      <w:r>
        <w:rPr>
          <w:rFonts w:ascii="Times New Roman" w:eastAsiaTheme="majorEastAsia" w:hAnsi="Times New Roman" w:cs="Times New Roman"/>
          <w:szCs w:val="24"/>
        </w:rPr>
        <w:t>原因</w:t>
      </w:r>
      <w:r>
        <w:rPr>
          <w:rFonts w:ascii="Times New Roman" w:eastAsiaTheme="majorEastAsia" w:hAnsi="Times New Roman" w:cs="Times New Roman"/>
          <w:szCs w:val="24"/>
        </w:rPr>
        <w:t>:</w:t>
      </w:r>
      <w:r>
        <w:rPr>
          <w:rFonts w:ascii="Times New Roman" w:eastAsiaTheme="majorEastAsia" w:hAnsi="Times New Roman" w:cs="Times New Roman"/>
          <w:szCs w:val="24"/>
        </w:rPr>
        <w:t>气候暖湿化使生物量增加，</w:t>
      </w:r>
      <w:proofErr w:type="gramStart"/>
      <w:r>
        <w:rPr>
          <w:rFonts w:ascii="Times New Roman" w:eastAsiaTheme="majorEastAsia" w:hAnsi="Times New Roman" w:cs="Times New Roman"/>
          <w:szCs w:val="24"/>
        </w:rPr>
        <w:t>生物残该输入</w:t>
      </w:r>
      <w:proofErr w:type="gramEnd"/>
      <w:r>
        <w:rPr>
          <w:rFonts w:ascii="Times New Roman" w:eastAsiaTheme="majorEastAsia" w:hAnsi="Times New Roman" w:cs="Times New Roman"/>
          <w:szCs w:val="24"/>
        </w:rPr>
        <w:t>增多</w:t>
      </w:r>
      <w:r>
        <w:rPr>
          <w:rFonts w:ascii="Times New Roman" w:eastAsiaTheme="majorEastAsia" w:hAnsi="Times New Roman" w:cs="Times New Roman"/>
          <w:szCs w:val="24"/>
        </w:rPr>
        <w:t>(2</w:t>
      </w:r>
      <w:r>
        <w:rPr>
          <w:rFonts w:ascii="Times New Roman" w:eastAsiaTheme="majorEastAsia" w:hAnsi="Times New Roman" w:cs="Times New Roman"/>
          <w:szCs w:val="24"/>
        </w:rPr>
        <w:t>分</w:t>
      </w:r>
      <w:r>
        <w:rPr>
          <w:rFonts w:ascii="Times New Roman" w:eastAsiaTheme="majorEastAsia" w:hAnsi="Times New Roman" w:cs="Times New Roman"/>
          <w:szCs w:val="24"/>
        </w:rPr>
        <w:t xml:space="preserve">); </w:t>
      </w:r>
      <w:r>
        <w:rPr>
          <w:rFonts w:ascii="Times New Roman" w:eastAsiaTheme="majorEastAsia" w:hAnsi="Times New Roman" w:cs="Times New Roman"/>
          <w:szCs w:val="24"/>
        </w:rPr>
        <w:t>气温升高微生物更活跃，分解出更多的含氮物质</w:t>
      </w:r>
      <w:r>
        <w:rPr>
          <w:rFonts w:ascii="Times New Roman" w:eastAsiaTheme="majorEastAsia" w:hAnsi="Times New Roman" w:cs="Times New Roman"/>
          <w:szCs w:val="24"/>
        </w:rPr>
        <w:t>(2</w:t>
      </w:r>
      <w:r>
        <w:rPr>
          <w:rFonts w:ascii="Times New Roman" w:eastAsiaTheme="majorEastAsia" w:hAnsi="Times New Roman" w:cs="Times New Roman"/>
          <w:szCs w:val="24"/>
        </w:rPr>
        <w:t>分</w:t>
      </w:r>
      <w:r>
        <w:rPr>
          <w:rFonts w:ascii="Times New Roman" w:eastAsiaTheme="majorEastAsia" w:hAnsi="Times New Roman" w:cs="Times New Roman"/>
          <w:szCs w:val="24"/>
        </w:rPr>
        <w:t>);</w:t>
      </w:r>
      <w:r>
        <w:rPr>
          <w:rFonts w:ascii="Times New Roman" w:eastAsiaTheme="majorEastAsia" w:hAnsi="Times New Roman" w:cs="Times New Roman"/>
          <w:szCs w:val="24"/>
        </w:rPr>
        <w:t>降水增多，融雪增加，径流量加大，对河岸和地表冲刷加剧，更多陆源氮素经地表径流注入峡湾</w:t>
      </w:r>
      <w:r>
        <w:rPr>
          <w:rFonts w:ascii="Times New Roman" w:eastAsiaTheme="majorEastAsia" w:hAnsi="Times New Roman" w:cs="Times New Roman"/>
          <w:szCs w:val="24"/>
        </w:rPr>
        <w:t xml:space="preserve">(2 </w:t>
      </w:r>
      <w:r>
        <w:rPr>
          <w:rFonts w:ascii="Times New Roman" w:eastAsiaTheme="majorEastAsia" w:hAnsi="Times New Roman" w:cs="Times New Roman"/>
          <w:szCs w:val="24"/>
        </w:rPr>
        <w:t>分</w:t>
      </w:r>
      <w:r>
        <w:rPr>
          <w:rFonts w:ascii="Times New Roman" w:eastAsiaTheme="majorEastAsia" w:hAnsi="Times New Roman" w:cs="Times New Roman"/>
          <w:szCs w:val="24"/>
        </w:rPr>
        <w:t>);</w:t>
      </w:r>
      <w:r>
        <w:rPr>
          <w:rFonts w:ascii="Times New Roman" w:eastAsiaTheme="majorEastAsia" w:hAnsi="Times New Roman" w:cs="Times New Roman"/>
          <w:szCs w:val="24"/>
        </w:rPr>
        <w:t>蒸发加剧，泥炭沼泽退化，泥炭暴露在空气中，氮素经风吹雨淋进入水体</w:t>
      </w:r>
      <w:r>
        <w:rPr>
          <w:rFonts w:ascii="Times New Roman" w:eastAsiaTheme="majorEastAsia" w:hAnsi="Times New Roman" w:cs="Times New Roman"/>
          <w:szCs w:val="24"/>
        </w:rPr>
        <w:t>(2</w:t>
      </w:r>
      <w:r>
        <w:rPr>
          <w:rFonts w:ascii="Times New Roman" w:eastAsiaTheme="majorEastAsia" w:hAnsi="Times New Roman" w:cs="Times New Roman"/>
          <w:szCs w:val="24"/>
        </w:rPr>
        <w:t>分</w:t>
      </w:r>
      <w:r>
        <w:rPr>
          <w:rFonts w:ascii="Times New Roman" w:eastAsiaTheme="majorEastAsia" w:hAnsi="Times New Roman" w:cs="Times New Roman"/>
          <w:szCs w:val="24"/>
        </w:rPr>
        <w:t>)</w:t>
      </w:r>
      <w:r>
        <w:rPr>
          <w:rFonts w:ascii="Times New Roman" w:eastAsiaTheme="majorEastAsia" w:hAnsi="Times New Roman" w:cs="Times New Roman"/>
          <w:szCs w:val="24"/>
        </w:rPr>
        <w:t>。</w:t>
      </w:r>
      <w:r>
        <w:rPr>
          <w:rFonts w:ascii="Times New Roman" w:eastAsiaTheme="majorEastAsia" w:hAnsi="Times New Roman" w:cs="Times New Roman"/>
          <w:szCs w:val="24"/>
        </w:rPr>
        <w:t>(</w:t>
      </w:r>
      <w:r>
        <w:rPr>
          <w:rFonts w:ascii="Times New Roman" w:eastAsiaTheme="majorEastAsia" w:hAnsi="Times New Roman" w:cs="Times New Roman"/>
          <w:szCs w:val="24"/>
        </w:rPr>
        <w:t>答对</w:t>
      </w:r>
      <w:r>
        <w:rPr>
          <w:rFonts w:ascii="Times New Roman" w:eastAsiaTheme="majorEastAsia" w:hAnsi="Times New Roman" w:cs="Times New Roman"/>
          <w:szCs w:val="24"/>
        </w:rPr>
        <w:t>3</w:t>
      </w:r>
      <w:r>
        <w:rPr>
          <w:rFonts w:ascii="Times New Roman" w:eastAsiaTheme="majorEastAsia" w:hAnsi="Times New Roman" w:cs="Times New Roman"/>
          <w:szCs w:val="24"/>
        </w:rPr>
        <w:t>点得</w:t>
      </w:r>
      <w:r>
        <w:rPr>
          <w:rFonts w:ascii="Times New Roman" w:eastAsiaTheme="majorEastAsia" w:hAnsi="Times New Roman" w:cs="Times New Roman"/>
          <w:szCs w:val="24"/>
        </w:rPr>
        <w:t>6</w:t>
      </w:r>
      <w:r>
        <w:rPr>
          <w:rFonts w:ascii="Times New Roman" w:eastAsiaTheme="majorEastAsia" w:hAnsi="Times New Roman" w:cs="Times New Roman"/>
          <w:szCs w:val="24"/>
        </w:rPr>
        <w:t>分</w:t>
      </w:r>
      <w:r>
        <w:rPr>
          <w:rFonts w:ascii="Times New Roman" w:eastAsiaTheme="majorEastAsia" w:hAnsi="Times New Roman" w:cs="Times New Roman"/>
          <w:szCs w:val="24"/>
        </w:rPr>
        <w:t>) (</w:t>
      </w:r>
      <w:r>
        <w:rPr>
          <w:rFonts w:ascii="Times New Roman" w:eastAsiaTheme="majorEastAsia" w:hAnsi="Times New Roman" w:cs="Times New Roman"/>
          <w:szCs w:val="24"/>
        </w:rPr>
        <w:t>评分说明</w:t>
      </w:r>
      <w:r>
        <w:rPr>
          <w:rFonts w:ascii="Times New Roman" w:eastAsiaTheme="majorEastAsia" w:hAnsi="Times New Roman" w:cs="Times New Roman"/>
          <w:szCs w:val="24"/>
        </w:rPr>
        <w:t xml:space="preserve">: </w:t>
      </w:r>
      <w:r>
        <w:rPr>
          <w:rFonts w:ascii="Times New Roman" w:eastAsiaTheme="majorEastAsia" w:hAnsi="Times New Roman" w:cs="Times New Roman"/>
          <w:szCs w:val="24"/>
        </w:rPr>
        <w:t>无分析过程，只有结论性描述，</w:t>
      </w:r>
      <w:r>
        <w:rPr>
          <w:rFonts w:ascii="Times New Roman" w:eastAsiaTheme="majorEastAsia" w:hAnsi="Times New Roman" w:cs="Times New Roman"/>
          <w:szCs w:val="24"/>
        </w:rPr>
        <w:t xml:space="preserve"> </w:t>
      </w:r>
      <w:r>
        <w:rPr>
          <w:rFonts w:ascii="Times New Roman" w:eastAsiaTheme="majorEastAsia" w:hAnsi="Times New Roman" w:cs="Times New Roman"/>
          <w:szCs w:val="24"/>
        </w:rPr>
        <w:t>每点给</w:t>
      </w:r>
      <w:r>
        <w:rPr>
          <w:rFonts w:ascii="Times New Roman" w:eastAsiaTheme="majorEastAsia" w:hAnsi="Times New Roman" w:cs="Times New Roman"/>
          <w:szCs w:val="24"/>
        </w:rPr>
        <w:t>1</w:t>
      </w:r>
      <w:r>
        <w:rPr>
          <w:rFonts w:ascii="Times New Roman" w:eastAsiaTheme="majorEastAsia" w:hAnsi="Times New Roman" w:cs="Times New Roman"/>
          <w:szCs w:val="24"/>
        </w:rPr>
        <w:t>分</w:t>
      </w:r>
      <w:r>
        <w:rPr>
          <w:rFonts w:ascii="Times New Roman" w:eastAsiaTheme="majorEastAsia" w:hAnsi="Times New Roman" w:cs="Times New Roman"/>
          <w:szCs w:val="24"/>
        </w:rPr>
        <w:t>)</w:t>
      </w:r>
    </w:p>
    <w:p w:rsidR="00E771B0" w:rsidRDefault="00E771B0">
      <w:pPr>
        <w:spacing w:after="0" w:line="360" w:lineRule="auto"/>
        <w:rPr>
          <w:rFonts w:ascii="Times New Roman" w:eastAsiaTheme="majorEastAsia" w:hAnsi="Times New Roman" w:cs="Times New Roman"/>
          <w:szCs w:val="24"/>
        </w:rPr>
      </w:pPr>
    </w:p>
    <w:sectPr w:rsidR="00E771B0">
      <w:footerReference w:type="default" r:id="rId20"/>
      <w:pgSz w:w="11906" w:h="16838"/>
      <w:pgMar w:top="850" w:right="1077" w:bottom="85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E1" w:rsidRDefault="00EC54E1">
      <w:pPr>
        <w:spacing w:after="0" w:line="240" w:lineRule="auto"/>
      </w:pPr>
      <w:r>
        <w:separator/>
      </w:r>
    </w:p>
  </w:endnote>
  <w:endnote w:type="continuationSeparator" w:id="0">
    <w:p w:rsidR="00EC54E1" w:rsidRDefault="00EC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B0" w:rsidRDefault="00EC54E1">
    <w:pPr>
      <w:pStyle w:val="a6"/>
      <w:jc w:val="center"/>
      <w:rPr>
        <w:rFonts w:ascii="Times New Roman" w:eastAsiaTheme="majorEastAsia" w:hAnsi="Times New Roman" w:cs="Times New Roman"/>
        <w:sz w:val="21"/>
      </w:rPr>
    </w:pPr>
    <w:r>
      <w:rPr>
        <w:rFonts w:ascii="Times New Roman" w:eastAsiaTheme="majorEastAsia" w:hAnsi="Times New Roman" w:cs="Times New Roman"/>
        <w:sz w:val="21"/>
      </w:rPr>
      <w:t>2020</w:t>
    </w:r>
    <w:r>
      <w:rPr>
        <w:rFonts w:ascii="Times New Roman" w:eastAsiaTheme="majorEastAsia" w:hAnsi="Times New Roman" w:cs="Times New Roman"/>
        <w:sz w:val="21"/>
      </w:rPr>
      <w:t>年高考【全国</w:t>
    </w:r>
    <w:r>
      <w:rPr>
        <w:rFonts w:ascii="Times New Roman" w:eastAsiaTheme="majorEastAsia" w:hAnsi="Times New Roman" w:cs="Times New Roman"/>
        <w:sz w:val="21"/>
      </w:rPr>
      <w:t>I</w:t>
    </w:r>
    <w:r>
      <w:rPr>
        <w:rFonts w:ascii="Times New Roman" w:eastAsiaTheme="majorEastAsia" w:hAnsi="Times New Roman" w:cs="Times New Roman"/>
        <w:sz w:val="21"/>
      </w:rPr>
      <w:t>卷】地理模拟预测卷（一）第</w:t>
    </w:r>
    <w:r>
      <w:rPr>
        <w:rFonts w:ascii="Times New Roman" w:eastAsiaTheme="majorEastAsia" w:hAnsi="Times New Roman" w:cs="Times New Roman" w:hint="eastAsia"/>
        <w:sz w:val="21"/>
      </w:rPr>
      <w:t>1</w:t>
    </w:r>
    <w:r>
      <w:rPr>
        <w:rFonts w:ascii="Times New Roman" w:eastAsiaTheme="majorEastAsia" w:hAnsi="Times New Roman" w:cs="Times New Roman"/>
        <w:sz w:val="21"/>
      </w:rPr>
      <w:t>页</w:t>
    </w:r>
    <w:r>
      <w:rPr>
        <w:rFonts w:ascii="Times New Roman" w:eastAsiaTheme="majorEastAsia" w:hAnsi="Times New Roman" w:cs="Times New Roman"/>
        <w:sz w:val="21"/>
      </w:rPr>
      <w:t xml:space="preserve"> </w:t>
    </w:r>
    <w:r>
      <w:rPr>
        <w:rFonts w:ascii="Times New Roman" w:eastAsiaTheme="majorEastAsia" w:hAnsi="Times New Roman" w:cs="Times New Roman"/>
        <w:sz w:val="21"/>
      </w:rPr>
      <w:t>共</w:t>
    </w:r>
    <w:r>
      <w:rPr>
        <w:rFonts w:ascii="Times New Roman" w:eastAsiaTheme="majorEastAsia" w:hAnsi="Times New Roman" w:cs="Times New Roman" w:hint="eastAsia"/>
        <w:sz w:val="21"/>
      </w:rPr>
      <w:t>5</w:t>
    </w:r>
    <w:r>
      <w:rPr>
        <w:rFonts w:ascii="Times New Roman" w:eastAsiaTheme="majorEastAsia" w:hAnsi="Times New Roman" w:cs="Times New Roman"/>
        <w:sz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E1" w:rsidRDefault="00EC54E1">
      <w:pPr>
        <w:spacing w:after="0" w:line="240" w:lineRule="auto"/>
      </w:pPr>
      <w:r>
        <w:separator/>
      </w:r>
    </w:p>
  </w:footnote>
  <w:footnote w:type="continuationSeparator" w:id="0">
    <w:p w:rsidR="00EC54E1" w:rsidRDefault="00EC5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C79D9"/>
    <w:multiLevelType w:val="singleLevel"/>
    <w:tmpl w:val="AF4C79D9"/>
    <w:lvl w:ilvl="0">
      <w:start w:val="15"/>
      <w:numFmt w:val="decimal"/>
      <w:suff w:val="nothing"/>
      <w:lvlText w:val="%1．"/>
      <w:lvlJc w:val="left"/>
    </w:lvl>
  </w:abstractNum>
  <w:abstractNum w:abstractNumId="1">
    <w:nsid w:val="2D9510B7"/>
    <w:multiLevelType w:val="singleLevel"/>
    <w:tmpl w:val="2D9510B7"/>
    <w:lvl w:ilvl="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HorizontalSpacing w:val="2"/>
  <w:drawingGridVerticalSpacing w:val="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93164"/>
    <w:rsid w:val="000E2442"/>
    <w:rsid w:val="00493164"/>
    <w:rsid w:val="009A1D46"/>
    <w:rsid w:val="00A97DB1"/>
    <w:rsid w:val="00E771B0"/>
    <w:rsid w:val="00EA44D5"/>
    <w:rsid w:val="00EC54E1"/>
    <w:rsid w:val="00F47D37"/>
    <w:rsid w:val="01F36EFB"/>
    <w:rsid w:val="03174AEE"/>
    <w:rsid w:val="047D6059"/>
    <w:rsid w:val="055D19A9"/>
    <w:rsid w:val="07531A25"/>
    <w:rsid w:val="07CE6757"/>
    <w:rsid w:val="084022EE"/>
    <w:rsid w:val="09EA2C6A"/>
    <w:rsid w:val="0A1D389B"/>
    <w:rsid w:val="0BF40B99"/>
    <w:rsid w:val="0C327389"/>
    <w:rsid w:val="0D624CE8"/>
    <w:rsid w:val="0DBC21DA"/>
    <w:rsid w:val="0E164641"/>
    <w:rsid w:val="0E76343C"/>
    <w:rsid w:val="0EC25CD2"/>
    <w:rsid w:val="10E82BCC"/>
    <w:rsid w:val="11B02690"/>
    <w:rsid w:val="157B6B9C"/>
    <w:rsid w:val="16647D94"/>
    <w:rsid w:val="198C3D2B"/>
    <w:rsid w:val="1C06336A"/>
    <w:rsid w:val="1C656F43"/>
    <w:rsid w:val="20A34747"/>
    <w:rsid w:val="21460707"/>
    <w:rsid w:val="21464DA2"/>
    <w:rsid w:val="23A75FEC"/>
    <w:rsid w:val="24CE4751"/>
    <w:rsid w:val="24DA1D54"/>
    <w:rsid w:val="2A0A0D5A"/>
    <w:rsid w:val="2AD13204"/>
    <w:rsid w:val="2B2F581D"/>
    <w:rsid w:val="304D47C8"/>
    <w:rsid w:val="324057BB"/>
    <w:rsid w:val="32EB6A69"/>
    <w:rsid w:val="35C30567"/>
    <w:rsid w:val="38F01034"/>
    <w:rsid w:val="3F6E72DA"/>
    <w:rsid w:val="41BE687D"/>
    <w:rsid w:val="43EF27ED"/>
    <w:rsid w:val="44C923C9"/>
    <w:rsid w:val="490556E5"/>
    <w:rsid w:val="4D9F7FC0"/>
    <w:rsid w:val="54BF3F2C"/>
    <w:rsid w:val="55320918"/>
    <w:rsid w:val="556826F7"/>
    <w:rsid w:val="5665697A"/>
    <w:rsid w:val="599F371D"/>
    <w:rsid w:val="59AC133D"/>
    <w:rsid w:val="5B5B0C8E"/>
    <w:rsid w:val="5C8C3DB1"/>
    <w:rsid w:val="5D976B5E"/>
    <w:rsid w:val="606D76B9"/>
    <w:rsid w:val="6135737D"/>
    <w:rsid w:val="61462891"/>
    <w:rsid w:val="639C4AE2"/>
    <w:rsid w:val="6523174A"/>
    <w:rsid w:val="65A35391"/>
    <w:rsid w:val="65CD0A62"/>
    <w:rsid w:val="68885440"/>
    <w:rsid w:val="68A24A70"/>
    <w:rsid w:val="6D3939B5"/>
    <w:rsid w:val="718E3A1C"/>
    <w:rsid w:val="76A24547"/>
    <w:rsid w:val="77B84581"/>
    <w:rsid w:val="77C709B3"/>
    <w:rsid w:val="79993171"/>
    <w:rsid w:val="7B527B6E"/>
    <w:rsid w:val="7DC1171D"/>
    <w:rsid w:val="7F1C6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alibri"/>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Plain Text"/>
    <w:basedOn w:val="a"/>
    <w:qFormat/>
    <w:rPr>
      <w:rFonts w:ascii="宋体" w:hAnsi="Courier New" w:cs="Courier New"/>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age number"/>
    <w:basedOn w:val="a0"/>
    <w:qFormat/>
  </w:style>
  <w:style w:type="character" w:customStyle="1" w:styleId="Char">
    <w:name w:val="批注框文本 Char"/>
    <w:basedOn w:val="a0"/>
    <w:link w:val="a5"/>
    <w:qFormat/>
    <w:rPr>
      <w:rFonts w:cs="Calibri"/>
      <w:kern w:val="2"/>
      <w:sz w:val="18"/>
      <w:szCs w:val="18"/>
    </w:rPr>
  </w:style>
  <w:style w:type="paragraph" w:customStyle="1" w:styleId="0">
    <w:name w:val="正文_0"/>
    <w:qFormat/>
    <w:pPr>
      <w:widowControl w:val="0"/>
      <w:jc w:val="both"/>
    </w:pPr>
    <w:rPr>
      <w:kern w:val="2"/>
      <w:sz w:val="21"/>
      <w:szCs w:val="24"/>
      <w:lang w:eastAsia="zh-CN"/>
    </w:rPr>
  </w:style>
  <w:style w:type="paragraph" w:customStyle="1" w:styleId="ab">
    <w:name w:val="楷体有缩"/>
    <w:basedOn w:val="a"/>
    <w:qFormat/>
    <w:pPr>
      <w:widowControl/>
      <w:spacing w:line="360" w:lineRule="auto"/>
      <w:ind w:firstLineChars="200" w:firstLine="200"/>
    </w:pPr>
    <w:rPr>
      <w:rFonts w:ascii="Times New Roman" w:eastAsia="楷体" w:hAnsi="Times New Roman"/>
    </w:rPr>
  </w:style>
  <w:style w:type="paragraph" w:customStyle="1" w:styleId="4">
    <w:name w:val="正文文本 (4)"/>
    <w:basedOn w:val="a"/>
    <w:qFormat/>
    <w:pPr>
      <w:shd w:val="clear" w:color="auto" w:fill="FFFFFF"/>
      <w:spacing w:after="220"/>
    </w:pPr>
    <w:rPr>
      <w:rFonts w:ascii="MingLiU" w:eastAsia="MingLiU" w:hAnsi="MingLiU" w:cs="MingLiU"/>
      <w:sz w:val="22"/>
      <w:szCs w:val="22"/>
      <w:lang w:val="zh-CN" w:bidi="zh-CN"/>
    </w:rPr>
  </w:style>
  <w:style w:type="paragraph" w:customStyle="1" w:styleId="2">
    <w:name w:val="正文文本 (2)"/>
    <w:basedOn w:val="a"/>
    <w:qFormat/>
    <w:pPr>
      <w:shd w:val="clear" w:color="auto" w:fill="FFFFFF"/>
      <w:spacing w:after="120" w:line="381" w:lineRule="exact"/>
    </w:pPr>
    <w:rPr>
      <w:rFonts w:ascii="MingLiU" w:eastAsia="MingLiU" w:hAnsi="MingLiU" w:cs="MingLiU"/>
      <w:sz w:val="19"/>
      <w:szCs w:val="19"/>
      <w:lang w:val="zh-CN" w:bidi="zh-CN"/>
    </w:rPr>
  </w:style>
  <w:style w:type="paragraph" w:styleId="ac">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Documents/Tencent%2525252520Files/1325301131/Image/C2C/BAC51C20FF30C041FFED9483E38BA581.jpg"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0CCB9-5D63-452C-82D1-937FCEA5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小顺老师</dc:creator>
  <cp:lastModifiedBy>jiaming</cp:lastModifiedBy>
  <cp:revision>57</cp:revision>
  <dcterms:created xsi:type="dcterms:W3CDTF">2020-01-17T05:17:00Z</dcterms:created>
  <dcterms:modified xsi:type="dcterms:W3CDTF">2020-12-26T15:00:00Z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